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4F" w:rsidRPr="00DB55EE" w:rsidRDefault="00080D4F">
      <w:pPr>
        <w:pStyle w:val="CM4"/>
        <w:spacing w:after="216"/>
        <w:jc w:val="center"/>
        <w:rPr>
          <w:color w:val="000101"/>
          <w:sz w:val="22"/>
          <w:szCs w:val="22"/>
        </w:rPr>
      </w:pPr>
      <w:r>
        <w:t xml:space="preserve"> </w:t>
      </w:r>
      <w:r w:rsidRPr="00DB55EE">
        <w:rPr>
          <w:b/>
          <w:bCs/>
          <w:color w:val="000101"/>
          <w:sz w:val="22"/>
          <w:szCs w:val="22"/>
          <w:u w:val="single"/>
        </w:rPr>
        <w:t xml:space="preserve">MEDICAL STUDENT TRAVEL AWARDS </w:t>
      </w:r>
    </w:p>
    <w:p w:rsidR="00080D4F" w:rsidRPr="00DB55EE" w:rsidRDefault="00080D4F" w:rsidP="00DB55EE">
      <w:pPr>
        <w:spacing w:line="240" w:lineRule="auto"/>
        <w:rPr>
          <w:rFonts w:ascii="Times New Roman" w:hAnsi="Times New Roman" w:cs="Times New Roman"/>
          <w:color w:val="000101"/>
        </w:rPr>
      </w:pPr>
      <w:r w:rsidRPr="00DB55EE">
        <w:rPr>
          <w:rFonts w:ascii="Times New Roman" w:hAnsi="Times New Roman" w:cs="Times New Roman"/>
          <w:color w:val="000101"/>
        </w:rPr>
        <w:t>The University of Vermont Medical Student Travel Awards Program was established to support students</w:t>
      </w:r>
      <w:r w:rsidR="000404FF">
        <w:rPr>
          <w:rFonts w:ascii="Times New Roman" w:hAnsi="Times New Roman" w:cs="Times New Roman"/>
          <w:color w:val="000101"/>
        </w:rPr>
        <w:t>, who meet certain criteria (see below)</w:t>
      </w:r>
      <w:r w:rsidR="00C85464">
        <w:rPr>
          <w:rFonts w:ascii="Times New Roman" w:hAnsi="Times New Roman" w:cs="Times New Roman"/>
          <w:color w:val="000101"/>
        </w:rPr>
        <w:t xml:space="preserve"> </w:t>
      </w:r>
      <w:r w:rsidR="00155297" w:rsidRPr="00DB55EE">
        <w:rPr>
          <w:rFonts w:ascii="Times New Roman" w:hAnsi="Times New Roman" w:cs="Times New Roman"/>
          <w:color w:val="000101"/>
        </w:rPr>
        <w:t xml:space="preserve">for </w:t>
      </w:r>
      <w:r w:rsidRPr="00DB55EE">
        <w:rPr>
          <w:rFonts w:ascii="Times New Roman" w:hAnsi="Times New Roman" w:cs="Times New Roman"/>
          <w:color w:val="000101"/>
        </w:rPr>
        <w:t xml:space="preserve">travel to </w:t>
      </w:r>
      <w:r w:rsidR="000404FF">
        <w:rPr>
          <w:rFonts w:ascii="Times New Roman" w:hAnsi="Times New Roman" w:cs="Times New Roman"/>
          <w:color w:val="000101"/>
        </w:rPr>
        <w:t xml:space="preserve">attend </w:t>
      </w:r>
      <w:r w:rsidRPr="00DB55EE">
        <w:rPr>
          <w:rFonts w:ascii="Times New Roman" w:hAnsi="Times New Roman" w:cs="Times New Roman"/>
          <w:color w:val="000101"/>
        </w:rPr>
        <w:t xml:space="preserve">conferences, </w:t>
      </w:r>
      <w:r w:rsidR="000404FF">
        <w:rPr>
          <w:rFonts w:ascii="Times New Roman" w:hAnsi="Times New Roman" w:cs="Times New Roman"/>
          <w:color w:val="000101"/>
        </w:rPr>
        <w:t>present scholarly projects, and participate in national or international educational</w:t>
      </w:r>
      <w:r w:rsidRPr="00DB55EE">
        <w:rPr>
          <w:rFonts w:ascii="Times New Roman" w:hAnsi="Times New Roman" w:cs="Times New Roman"/>
          <w:color w:val="000101"/>
        </w:rPr>
        <w:t xml:space="preserve"> opportunities</w:t>
      </w:r>
      <w:r w:rsidR="000404FF">
        <w:rPr>
          <w:rFonts w:ascii="Times New Roman" w:hAnsi="Times New Roman" w:cs="Times New Roman"/>
          <w:color w:val="000101"/>
        </w:rPr>
        <w:t>.</w:t>
      </w:r>
      <w:r w:rsidRPr="00DB55EE">
        <w:rPr>
          <w:rFonts w:ascii="Times New Roman" w:hAnsi="Times New Roman" w:cs="Times New Roman"/>
          <w:color w:val="000101"/>
        </w:rPr>
        <w:t xml:space="preserve"> In providing this opportunity,</w:t>
      </w:r>
      <w:r w:rsidR="00BB2DB4" w:rsidRPr="00DB55EE">
        <w:rPr>
          <w:rFonts w:ascii="Times New Roman" w:hAnsi="Times New Roman" w:cs="Times New Roman"/>
          <w:color w:val="000101"/>
        </w:rPr>
        <w:t xml:space="preserve"> our goal is to </w:t>
      </w:r>
      <w:r w:rsidR="00BB2DB4" w:rsidRPr="00DB55EE">
        <w:rPr>
          <w:rFonts w:ascii="Times New Roman" w:hAnsi="Times New Roman" w:cs="Times New Roman"/>
        </w:rPr>
        <w:t>benefit the College of Medicine and the education of our students, while maximizing the use of available funding</w:t>
      </w:r>
      <w:r w:rsidR="00BB2DB4" w:rsidRPr="00DB55EE">
        <w:rPr>
          <w:rFonts w:ascii="Times New Roman" w:hAnsi="Times New Roman" w:cs="Times New Roman"/>
          <w:color w:val="000101"/>
        </w:rPr>
        <w:t xml:space="preserve"> to support travel for students seeking outside learning opportunities.</w:t>
      </w:r>
    </w:p>
    <w:p w:rsidR="00080D4F" w:rsidRPr="00DB55EE" w:rsidRDefault="00080D4F" w:rsidP="00DB55EE">
      <w:pPr>
        <w:pStyle w:val="CM4"/>
        <w:spacing w:after="252"/>
        <w:ind w:right="227"/>
        <w:rPr>
          <w:color w:val="000101"/>
          <w:sz w:val="22"/>
          <w:szCs w:val="22"/>
        </w:rPr>
      </w:pPr>
      <w:r w:rsidRPr="00DB55EE">
        <w:rPr>
          <w:color w:val="000101"/>
          <w:sz w:val="22"/>
          <w:szCs w:val="22"/>
        </w:rPr>
        <w:t xml:space="preserve">Funding will be allocated </w:t>
      </w:r>
      <w:r w:rsidR="000404FF">
        <w:rPr>
          <w:color w:val="000101"/>
          <w:sz w:val="22"/>
          <w:szCs w:val="22"/>
        </w:rPr>
        <w:t xml:space="preserve">three times during </w:t>
      </w:r>
      <w:r w:rsidRPr="00DB55EE">
        <w:rPr>
          <w:color w:val="000101"/>
          <w:sz w:val="22"/>
          <w:szCs w:val="22"/>
        </w:rPr>
        <w:t>each academic year</w:t>
      </w:r>
      <w:r w:rsidR="000404FF">
        <w:rPr>
          <w:color w:val="000101"/>
          <w:sz w:val="22"/>
          <w:szCs w:val="22"/>
        </w:rPr>
        <w:t xml:space="preserve">, through </w:t>
      </w:r>
      <w:r w:rsidR="00C85464">
        <w:rPr>
          <w:color w:val="000101"/>
          <w:sz w:val="22"/>
          <w:szCs w:val="22"/>
        </w:rPr>
        <w:t>S</w:t>
      </w:r>
      <w:r w:rsidR="000404FF">
        <w:rPr>
          <w:color w:val="000101"/>
          <w:sz w:val="22"/>
          <w:szCs w:val="22"/>
        </w:rPr>
        <w:t xml:space="preserve">tudent </w:t>
      </w:r>
      <w:r w:rsidR="00C85464">
        <w:rPr>
          <w:color w:val="000101"/>
          <w:sz w:val="22"/>
          <w:szCs w:val="22"/>
        </w:rPr>
        <w:t>F</w:t>
      </w:r>
      <w:r w:rsidR="000404FF">
        <w:rPr>
          <w:color w:val="000101"/>
          <w:sz w:val="22"/>
          <w:szCs w:val="22"/>
        </w:rPr>
        <w:t xml:space="preserve">inancial </w:t>
      </w:r>
      <w:r w:rsidR="00C85464">
        <w:rPr>
          <w:color w:val="000101"/>
          <w:sz w:val="22"/>
          <w:szCs w:val="22"/>
        </w:rPr>
        <w:t>S</w:t>
      </w:r>
      <w:r w:rsidR="000404FF">
        <w:rPr>
          <w:color w:val="000101"/>
          <w:sz w:val="22"/>
          <w:szCs w:val="22"/>
        </w:rPr>
        <w:t>e</w:t>
      </w:r>
      <w:r w:rsidR="00C85464">
        <w:rPr>
          <w:color w:val="000101"/>
          <w:sz w:val="22"/>
          <w:szCs w:val="22"/>
        </w:rPr>
        <w:t>r</w:t>
      </w:r>
      <w:r w:rsidR="000404FF">
        <w:rPr>
          <w:color w:val="000101"/>
          <w:sz w:val="22"/>
          <w:szCs w:val="22"/>
        </w:rPr>
        <w:t>vices,</w:t>
      </w:r>
      <w:r w:rsidR="00C85464">
        <w:rPr>
          <w:color w:val="000101"/>
          <w:sz w:val="22"/>
          <w:szCs w:val="22"/>
        </w:rPr>
        <w:t xml:space="preserve"> </w:t>
      </w:r>
      <w:r w:rsidRPr="00DB55EE">
        <w:rPr>
          <w:color w:val="000101"/>
          <w:sz w:val="22"/>
          <w:szCs w:val="22"/>
        </w:rPr>
        <w:t xml:space="preserve">for </w:t>
      </w:r>
      <w:r w:rsidRPr="00DB55EE">
        <w:rPr>
          <w:b/>
          <w:bCs/>
          <w:color w:val="000101"/>
          <w:sz w:val="22"/>
          <w:szCs w:val="22"/>
        </w:rPr>
        <w:t>extramural learning opportunities</w:t>
      </w:r>
      <w:r w:rsidR="00155297" w:rsidRPr="00DB55EE">
        <w:rPr>
          <w:bCs/>
          <w:color w:val="000101"/>
          <w:sz w:val="22"/>
          <w:szCs w:val="22"/>
        </w:rPr>
        <w:t>.</w:t>
      </w:r>
      <w:r w:rsidR="00155297" w:rsidRPr="00DB55EE">
        <w:rPr>
          <w:b/>
          <w:bCs/>
          <w:color w:val="000101"/>
          <w:sz w:val="22"/>
          <w:szCs w:val="22"/>
        </w:rPr>
        <w:t xml:space="preserve"> </w:t>
      </w:r>
      <w:r w:rsidRPr="00DB55EE">
        <w:rPr>
          <w:color w:val="000101"/>
          <w:sz w:val="22"/>
          <w:szCs w:val="22"/>
        </w:rPr>
        <w:t xml:space="preserve">Travel </w:t>
      </w:r>
      <w:r w:rsidR="000404FF">
        <w:rPr>
          <w:color w:val="000101"/>
          <w:sz w:val="22"/>
          <w:szCs w:val="22"/>
        </w:rPr>
        <w:t xml:space="preserve">support </w:t>
      </w:r>
      <w:r w:rsidRPr="00DB55EE">
        <w:rPr>
          <w:color w:val="000101"/>
          <w:sz w:val="22"/>
          <w:szCs w:val="22"/>
        </w:rPr>
        <w:t xml:space="preserve">related to conference attendance, research, etc., that is tied to specific departments should first be considered by those departments or through other resources, </w:t>
      </w:r>
      <w:r w:rsidR="000404FF">
        <w:rPr>
          <w:color w:val="000101"/>
          <w:sz w:val="22"/>
          <w:szCs w:val="22"/>
        </w:rPr>
        <w:t>however student can also apply through this</w:t>
      </w:r>
      <w:r w:rsidRPr="00DB55EE">
        <w:rPr>
          <w:color w:val="000101"/>
          <w:sz w:val="22"/>
          <w:szCs w:val="22"/>
        </w:rPr>
        <w:t xml:space="preserve"> competitive award process. </w:t>
      </w:r>
      <w:r w:rsidR="00513CF5" w:rsidRPr="00DB55EE">
        <w:rPr>
          <w:color w:val="000101"/>
          <w:sz w:val="22"/>
          <w:szCs w:val="22"/>
        </w:rPr>
        <w:t xml:space="preserve">You may </w:t>
      </w:r>
      <w:r w:rsidR="00513CF5" w:rsidRPr="00DB55EE">
        <w:rPr>
          <w:b/>
          <w:color w:val="000101"/>
          <w:sz w:val="22"/>
          <w:szCs w:val="22"/>
        </w:rPr>
        <w:t>not</w:t>
      </w:r>
      <w:r w:rsidR="00513CF5" w:rsidRPr="00DB55EE">
        <w:rPr>
          <w:color w:val="000101"/>
          <w:sz w:val="22"/>
          <w:szCs w:val="22"/>
        </w:rPr>
        <w:t xml:space="preserve"> apply for this funding </w:t>
      </w:r>
      <w:r w:rsidR="00C85464">
        <w:rPr>
          <w:color w:val="000101"/>
          <w:sz w:val="22"/>
          <w:szCs w:val="22"/>
        </w:rPr>
        <w:t xml:space="preserve">for the same travel for which </w:t>
      </w:r>
      <w:r w:rsidR="00513CF5" w:rsidRPr="00DB55EE">
        <w:rPr>
          <w:color w:val="000101"/>
          <w:sz w:val="22"/>
          <w:szCs w:val="22"/>
        </w:rPr>
        <w:t>you are the recipient of a College of Medicine Summer Research Fellowship.</w:t>
      </w:r>
    </w:p>
    <w:p w:rsidR="00080D4F" w:rsidRPr="00BC6954" w:rsidRDefault="00080D4F" w:rsidP="00DB55EE">
      <w:pPr>
        <w:pStyle w:val="CM4"/>
        <w:spacing w:after="252"/>
        <w:ind w:right="87"/>
        <w:rPr>
          <w:color w:val="000101"/>
          <w:sz w:val="22"/>
          <w:szCs w:val="22"/>
        </w:rPr>
      </w:pPr>
      <w:r w:rsidRPr="00DB55EE">
        <w:rPr>
          <w:color w:val="000101"/>
          <w:sz w:val="22"/>
          <w:szCs w:val="22"/>
        </w:rPr>
        <w:t xml:space="preserve">There </w:t>
      </w:r>
      <w:r w:rsidR="00C94216" w:rsidRPr="00DB55EE">
        <w:rPr>
          <w:color w:val="000101"/>
          <w:sz w:val="22"/>
          <w:szCs w:val="22"/>
        </w:rPr>
        <w:t>are</w:t>
      </w:r>
      <w:r w:rsidRPr="00DB55EE">
        <w:rPr>
          <w:color w:val="000101"/>
          <w:sz w:val="22"/>
          <w:szCs w:val="22"/>
        </w:rPr>
        <w:t xml:space="preserve"> </w:t>
      </w:r>
      <w:r w:rsidR="00F77FEF">
        <w:rPr>
          <w:b/>
          <w:color w:val="000101"/>
          <w:sz w:val="22"/>
          <w:szCs w:val="22"/>
        </w:rPr>
        <w:t>four</w:t>
      </w:r>
      <w:r w:rsidRPr="00DB55EE">
        <w:rPr>
          <w:b/>
          <w:color w:val="000101"/>
          <w:sz w:val="22"/>
          <w:szCs w:val="22"/>
        </w:rPr>
        <w:t xml:space="preserve"> </w:t>
      </w:r>
      <w:r w:rsidR="000404FF">
        <w:rPr>
          <w:color w:val="000101"/>
          <w:sz w:val="22"/>
          <w:szCs w:val="22"/>
        </w:rPr>
        <w:t>application</w:t>
      </w:r>
      <w:r w:rsidR="000404FF" w:rsidRPr="00DB55EE">
        <w:rPr>
          <w:color w:val="000101"/>
          <w:sz w:val="22"/>
          <w:szCs w:val="22"/>
        </w:rPr>
        <w:t xml:space="preserve"> </w:t>
      </w:r>
      <w:r w:rsidRPr="00DB55EE">
        <w:rPr>
          <w:color w:val="000101"/>
          <w:sz w:val="22"/>
          <w:szCs w:val="22"/>
        </w:rPr>
        <w:t>deadlines and award disbursements per ye</w:t>
      </w:r>
      <w:r w:rsidR="00961DF7">
        <w:rPr>
          <w:color w:val="000101"/>
          <w:sz w:val="22"/>
          <w:szCs w:val="22"/>
        </w:rPr>
        <w:t>ar for grants of no more than $5</w:t>
      </w:r>
      <w:r w:rsidRPr="00DB55EE">
        <w:rPr>
          <w:color w:val="000101"/>
          <w:sz w:val="22"/>
          <w:szCs w:val="22"/>
        </w:rPr>
        <w:t xml:space="preserve">00 per student. The </w:t>
      </w:r>
      <w:r w:rsidR="002D2581">
        <w:rPr>
          <w:color w:val="000101"/>
          <w:sz w:val="22"/>
          <w:szCs w:val="22"/>
        </w:rPr>
        <w:t xml:space="preserve">Medical Student Travel Awards </w:t>
      </w:r>
      <w:r w:rsidRPr="00DB55EE">
        <w:rPr>
          <w:color w:val="000101"/>
          <w:sz w:val="22"/>
          <w:szCs w:val="22"/>
        </w:rPr>
        <w:t xml:space="preserve">Committee will review applications and </w:t>
      </w:r>
      <w:r w:rsidR="002D2581">
        <w:rPr>
          <w:color w:val="000101"/>
          <w:sz w:val="22"/>
          <w:szCs w:val="22"/>
        </w:rPr>
        <w:t>allocate</w:t>
      </w:r>
      <w:r w:rsidR="002D2581" w:rsidRPr="00DB55EE">
        <w:rPr>
          <w:color w:val="000101"/>
          <w:sz w:val="22"/>
          <w:szCs w:val="22"/>
        </w:rPr>
        <w:t xml:space="preserve"> </w:t>
      </w:r>
      <w:r w:rsidR="00BB2DB4" w:rsidRPr="00DB55EE">
        <w:rPr>
          <w:color w:val="000101"/>
          <w:sz w:val="22"/>
          <w:szCs w:val="22"/>
        </w:rPr>
        <w:t xml:space="preserve">available </w:t>
      </w:r>
      <w:r w:rsidRPr="00DB55EE">
        <w:rPr>
          <w:color w:val="000101"/>
          <w:sz w:val="22"/>
          <w:szCs w:val="22"/>
        </w:rPr>
        <w:t xml:space="preserve">funding. </w:t>
      </w:r>
      <w:r w:rsidR="002D2581">
        <w:rPr>
          <w:color w:val="000101"/>
          <w:sz w:val="22"/>
          <w:szCs w:val="22"/>
        </w:rPr>
        <w:t>Students</w:t>
      </w:r>
      <w:r w:rsidR="00BB2DB4" w:rsidRPr="00DB55EE">
        <w:rPr>
          <w:color w:val="000101"/>
          <w:sz w:val="22"/>
          <w:szCs w:val="22"/>
        </w:rPr>
        <w:t xml:space="preserve"> w</w:t>
      </w:r>
      <w:r w:rsidRPr="00DB55EE">
        <w:rPr>
          <w:color w:val="000101"/>
          <w:sz w:val="22"/>
          <w:szCs w:val="22"/>
        </w:rPr>
        <w:t xml:space="preserve">ill comply with University policies for University-sponsored student domestic and international travel. Students </w:t>
      </w:r>
      <w:r w:rsidR="0001707E" w:rsidRPr="00DB55EE">
        <w:rPr>
          <w:color w:val="000101"/>
          <w:sz w:val="22"/>
          <w:szCs w:val="22"/>
        </w:rPr>
        <w:t>are</w:t>
      </w:r>
      <w:r w:rsidRPr="00DB55EE">
        <w:rPr>
          <w:color w:val="000101"/>
          <w:sz w:val="22"/>
          <w:szCs w:val="22"/>
        </w:rPr>
        <w:t xml:space="preserve"> </w:t>
      </w:r>
      <w:r w:rsidRPr="00DB55EE">
        <w:rPr>
          <w:b/>
          <w:color w:val="000101"/>
          <w:sz w:val="22"/>
          <w:szCs w:val="22"/>
        </w:rPr>
        <w:t>required</w:t>
      </w:r>
      <w:r w:rsidRPr="00DB55EE">
        <w:rPr>
          <w:color w:val="000101"/>
          <w:sz w:val="22"/>
          <w:szCs w:val="22"/>
        </w:rPr>
        <w:t xml:space="preserve"> to adhere to University policy for insurance coverage when traveling on University sponsored business, and </w:t>
      </w:r>
      <w:r w:rsidR="002D2581">
        <w:rPr>
          <w:color w:val="000101"/>
          <w:sz w:val="22"/>
          <w:szCs w:val="22"/>
        </w:rPr>
        <w:t xml:space="preserve">participate in the </w:t>
      </w:r>
      <w:proofErr w:type="spellStart"/>
      <w:r w:rsidR="002D2581">
        <w:rPr>
          <w:color w:val="000101"/>
          <w:sz w:val="22"/>
          <w:szCs w:val="22"/>
        </w:rPr>
        <w:t>iAbroad</w:t>
      </w:r>
      <w:proofErr w:type="spellEnd"/>
      <w:r w:rsidR="002D2581">
        <w:rPr>
          <w:color w:val="000101"/>
          <w:sz w:val="22"/>
          <w:szCs w:val="22"/>
        </w:rPr>
        <w:t xml:space="preserve"> program for international travel.</w:t>
      </w:r>
    </w:p>
    <w:p w:rsidR="00080D4F" w:rsidRPr="00DB55EE" w:rsidRDefault="00080D4F" w:rsidP="00DB55EE">
      <w:pPr>
        <w:spacing w:after="0" w:line="240" w:lineRule="auto"/>
        <w:rPr>
          <w:rFonts w:ascii="Times New Roman" w:hAnsi="Times New Roman" w:cs="Times New Roman"/>
          <w:b/>
        </w:rPr>
      </w:pPr>
      <w:r w:rsidRPr="00DB55EE">
        <w:rPr>
          <w:rFonts w:ascii="Times New Roman" w:hAnsi="Times New Roman" w:cs="Times New Roman"/>
          <w:color w:val="000101"/>
        </w:rPr>
        <w:t>Funding of student travel will be coordinated with the Financial Aid Office</w:t>
      </w:r>
      <w:r w:rsidR="008B47BA">
        <w:rPr>
          <w:rFonts w:ascii="Times New Roman" w:hAnsi="Times New Roman" w:cs="Times New Roman"/>
          <w:color w:val="000101"/>
        </w:rPr>
        <w:t xml:space="preserve"> </w:t>
      </w:r>
      <w:r w:rsidR="002D2581">
        <w:rPr>
          <w:rFonts w:ascii="Times New Roman" w:hAnsi="Times New Roman" w:cs="Times New Roman"/>
          <w:color w:val="000101"/>
        </w:rPr>
        <w:t>and</w:t>
      </w:r>
      <w:r w:rsidRPr="00DB55EE">
        <w:rPr>
          <w:rFonts w:ascii="Times New Roman" w:hAnsi="Times New Roman" w:cs="Times New Roman"/>
          <w:color w:val="000101"/>
        </w:rPr>
        <w:t xml:space="preserve"> may affect </w:t>
      </w:r>
      <w:r w:rsidR="002D2581">
        <w:rPr>
          <w:rFonts w:ascii="Times New Roman" w:hAnsi="Times New Roman" w:cs="Times New Roman"/>
          <w:color w:val="000101"/>
        </w:rPr>
        <w:t>a student’s financial aid</w:t>
      </w:r>
      <w:r w:rsidRPr="00DB55EE">
        <w:rPr>
          <w:rFonts w:ascii="Times New Roman" w:hAnsi="Times New Roman" w:cs="Times New Roman"/>
          <w:color w:val="000101"/>
        </w:rPr>
        <w:t xml:space="preserve">. </w:t>
      </w:r>
      <w:r w:rsidR="002D2581">
        <w:rPr>
          <w:rFonts w:ascii="Times New Roman" w:hAnsi="Times New Roman" w:cs="Times New Roman"/>
          <w:color w:val="000101"/>
        </w:rPr>
        <w:t>Successful applications will meet</w:t>
      </w:r>
      <w:r w:rsidRPr="00DB55EE">
        <w:rPr>
          <w:rFonts w:ascii="Times New Roman" w:hAnsi="Times New Roman" w:cs="Times New Roman"/>
          <w:color w:val="000101"/>
        </w:rPr>
        <w:t xml:space="preserve"> the following </w:t>
      </w:r>
      <w:r w:rsidRPr="00DB55EE">
        <w:rPr>
          <w:rFonts w:ascii="Times New Roman" w:hAnsi="Times New Roman" w:cs="Times New Roman"/>
          <w:b/>
          <w:color w:val="000101"/>
        </w:rPr>
        <w:t>criteria</w:t>
      </w:r>
      <w:r w:rsidR="002D2581">
        <w:rPr>
          <w:rFonts w:ascii="Times New Roman" w:hAnsi="Times New Roman" w:cs="Times New Roman"/>
          <w:color w:val="000101"/>
        </w:rPr>
        <w:t>.</w:t>
      </w:r>
    </w:p>
    <w:p w:rsidR="00080D4F" w:rsidRPr="00DB55EE" w:rsidRDefault="00080D4F" w:rsidP="00DB55E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D2581" w:rsidRPr="00DB55EE" w:rsidRDefault="002D2581" w:rsidP="002D2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DB55EE">
        <w:rPr>
          <w:rFonts w:ascii="Times New Roman" w:hAnsi="Times New Roman"/>
        </w:rPr>
        <w:t>Include a clear and compelling rationale for the proposed travel, written by the student, as part of the application process</w:t>
      </w:r>
      <w:r>
        <w:rPr>
          <w:rFonts w:ascii="Times New Roman" w:hAnsi="Times New Roman"/>
        </w:rPr>
        <w:t xml:space="preserve"> (1/2 to 1 page in length)</w:t>
      </w:r>
    </w:p>
    <w:p w:rsidR="002D2581" w:rsidRPr="00DB55EE" w:rsidRDefault="002D2581" w:rsidP="002D2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DB55EE">
        <w:rPr>
          <w:rFonts w:ascii="Times New Roman" w:hAnsi="Times New Roman"/>
        </w:rPr>
        <w:t xml:space="preserve">Include a supervising UVM College of Medicine faculty mentor </w:t>
      </w:r>
      <w:r>
        <w:rPr>
          <w:rFonts w:ascii="Times New Roman" w:hAnsi="Times New Roman"/>
        </w:rPr>
        <w:t>who will assume both educational and supervisory responsibilities. A</w:t>
      </w:r>
      <w:r w:rsidRPr="00DB55EE">
        <w:rPr>
          <w:rFonts w:ascii="Times New Roman" w:hAnsi="Times New Roman"/>
        </w:rPr>
        <w:t xml:space="preserve">pplicants </w:t>
      </w:r>
      <w:r w:rsidRPr="00DB55EE">
        <w:rPr>
          <w:rFonts w:ascii="Times New Roman" w:hAnsi="Times New Roman"/>
          <w:b/>
        </w:rPr>
        <w:t xml:space="preserve">must </w:t>
      </w:r>
      <w:r w:rsidRPr="00DB55EE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>a</w:t>
      </w:r>
      <w:r w:rsidRPr="00DB55EE">
        <w:rPr>
          <w:rFonts w:ascii="Times New Roman" w:hAnsi="Times New Roman"/>
        </w:rPr>
        <w:t xml:space="preserve"> letter of support from their UVM faculty mentor explaining their </w:t>
      </w:r>
      <w:r>
        <w:rPr>
          <w:rFonts w:ascii="Times New Roman" w:hAnsi="Times New Roman"/>
        </w:rPr>
        <w:t xml:space="preserve">supervisory </w:t>
      </w:r>
      <w:r w:rsidRPr="00DB55EE">
        <w:rPr>
          <w:rFonts w:ascii="Times New Roman" w:hAnsi="Times New Roman"/>
        </w:rPr>
        <w:t>role and support of the project</w:t>
      </w:r>
      <w:r>
        <w:rPr>
          <w:rFonts w:ascii="Times New Roman" w:hAnsi="Times New Roman"/>
        </w:rPr>
        <w:t>.</w:t>
      </w:r>
    </w:p>
    <w:p w:rsidR="002D2581" w:rsidRDefault="002D2581" w:rsidP="002D2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Must specify the duration, timing, and content of the educational experience.</w:t>
      </w:r>
    </w:p>
    <w:p w:rsidR="002D2581" w:rsidRDefault="002D2581" w:rsidP="002D2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International travel, must give evidence that there is local authority approval for where the experience is being conducted.</w:t>
      </w:r>
    </w:p>
    <w:p w:rsidR="002D2581" w:rsidRDefault="002D2581" w:rsidP="002D2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national meetings must submit the proposed meeting agenda.</w:t>
      </w:r>
    </w:p>
    <w:p w:rsidR="002D2581" w:rsidRPr="00DB55EE" w:rsidRDefault="002D2581" w:rsidP="002D2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Describe how the educational experience will b</w:t>
      </w:r>
      <w:r w:rsidRPr="00DB55EE">
        <w:rPr>
          <w:rFonts w:ascii="Times New Roman" w:hAnsi="Times New Roman"/>
        </w:rPr>
        <w:t xml:space="preserve">enefit </w:t>
      </w:r>
      <w:r>
        <w:rPr>
          <w:rFonts w:ascii="Times New Roman" w:hAnsi="Times New Roman"/>
        </w:rPr>
        <w:t xml:space="preserve">the </w:t>
      </w:r>
      <w:r w:rsidRPr="00DB55EE">
        <w:rPr>
          <w:rFonts w:ascii="Times New Roman" w:hAnsi="Times New Roman"/>
        </w:rPr>
        <w:t>student’s medical education</w:t>
      </w:r>
      <w:r>
        <w:rPr>
          <w:rFonts w:ascii="Times New Roman" w:hAnsi="Times New Roman"/>
        </w:rPr>
        <w:t>.</w:t>
      </w:r>
    </w:p>
    <w:p w:rsidR="002D2581" w:rsidRPr="00DB55EE" w:rsidRDefault="00F03A43" w:rsidP="002D2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Describe efforts made to</w:t>
      </w:r>
      <w:r w:rsidR="002D2581" w:rsidRPr="00DB5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obtain</w:t>
      </w:r>
      <w:r w:rsidR="002D2581" w:rsidRPr="00DB55EE">
        <w:rPr>
          <w:rFonts w:ascii="Times New Roman" w:hAnsi="Times New Roman"/>
        </w:rPr>
        <w:t xml:space="preserve"> funds from </w:t>
      </w:r>
      <w:r>
        <w:rPr>
          <w:rFonts w:ascii="Times New Roman" w:hAnsi="Times New Roman"/>
        </w:rPr>
        <w:t>other sources.</w:t>
      </w:r>
      <w:r w:rsidR="002D2581" w:rsidRPr="00DB55EE">
        <w:rPr>
          <w:rFonts w:ascii="Times New Roman" w:hAnsi="Times New Roman"/>
        </w:rPr>
        <w:t xml:space="preserve"> </w:t>
      </w:r>
    </w:p>
    <w:p w:rsidR="00080D4F" w:rsidRPr="00DB55EE" w:rsidRDefault="00F03A43" w:rsidP="00DB55E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how the educational experience will benefit </w:t>
      </w:r>
      <w:r w:rsidR="00080D4F" w:rsidRPr="00DB55EE">
        <w:rPr>
          <w:rFonts w:ascii="Times New Roman" w:hAnsi="Times New Roman"/>
        </w:rPr>
        <w:t>the College of Medicine in areas of education, research, or service</w:t>
      </w:r>
      <w:r w:rsidR="008B47BA">
        <w:rPr>
          <w:rFonts w:ascii="Times New Roman" w:hAnsi="Times New Roman"/>
        </w:rPr>
        <w:t xml:space="preserve"> and how it</w:t>
      </w:r>
      <w:r w:rsidR="008B47BA" w:rsidRPr="008B47BA">
        <w:rPr>
          <w:rFonts w:ascii="Times New Roman" w:hAnsi="Times New Roman"/>
        </w:rPr>
        <w:t xml:space="preserve"> </w:t>
      </w:r>
      <w:r w:rsidR="008B47BA" w:rsidRPr="00C85464">
        <w:rPr>
          <w:rFonts w:ascii="Times New Roman" w:hAnsi="Times New Roman"/>
        </w:rPr>
        <w:t>will benefit other students and the College of Medicine community</w:t>
      </w:r>
      <w:r w:rsidR="008B47BA">
        <w:rPr>
          <w:rFonts w:ascii="Times New Roman" w:hAnsi="Times New Roman"/>
        </w:rPr>
        <w:t>.</w:t>
      </w:r>
    </w:p>
    <w:p w:rsidR="00080D4F" w:rsidRPr="00DB55EE" w:rsidRDefault="00F03A43" w:rsidP="00DB55E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B47BA">
        <w:rPr>
          <w:rFonts w:ascii="Times New Roman" w:hAnsi="Times New Roman"/>
        </w:rPr>
        <w:t xml:space="preserve">Applications with an emphasis on scholarly activity in education, research, or service will be given priority. </w:t>
      </w:r>
      <w:r>
        <w:rPr>
          <w:rFonts w:ascii="Times New Roman" w:hAnsi="Times New Roman"/>
        </w:rPr>
        <w:t>Agree to develop/present a 5 minute video of their educational experience for distribution to the College of Medicine community.</w:t>
      </w:r>
    </w:p>
    <w:p w:rsidR="00F03A43" w:rsidRPr="00D77DD3" w:rsidRDefault="00F03A43" w:rsidP="00BC6954">
      <w:pPr>
        <w:pStyle w:val="NoSpacing"/>
      </w:pPr>
      <w:r w:rsidRPr="00BC6954">
        <w:rPr>
          <w:rFonts w:ascii="Times New Roman" w:hAnsi="Times New Roman" w:cs="Times New Roman"/>
        </w:rPr>
        <w:t>The three application deadlines are</w:t>
      </w:r>
      <w:r w:rsidR="00C85464">
        <w:rPr>
          <w:rFonts w:ascii="Times New Roman" w:hAnsi="Times New Roman" w:cs="Times New Roman"/>
        </w:rPr>
        <w:t xml:space="preserve"> </w:t>
      </w:r>
      <w:r w:rsidR="00155297" w:rsidRPr="00BC6954">
        <w:rPr>
          <w:rFonts w:ascii="Times New Roman" w:hAnsi="Times New Roman" w:cs="Times New Roman"/>
        </w:rPr>
        <w:t>August 30</w:t>
      </w:r>
      <w:r w:rsidR="00C85464">
        <w:rPr>
          <w:rFonts w:ascii="Times New Roman" w:hAnsi="Times New Roman" w:cs="Times New Roman"/>
        </w:rPr>
        <w:t>,</w:t>
      </w:r>
      <w:r w:rsidR="00F77FE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77FEF">
        <w:rPr>
          <w:rFonts w:ascii="Times New Roman" w:hAnsi="Times New Roman" w:cs="Times New Roman"/>
        </w:rPr>
        <w:t>October 30,</w:t>
      </w:r>
      <w:r w:rsidR="00C85464">
        <w:rPr>
          <w:rFonts w:ascii="Times New Roman" w:hAnsi="Times New Roman" w:cs="Times New Roman"/>
        </w:rPr>
        <w:t xml:space="preserve"> </w:t>
      </w:r>
      <w:r w:rsidR="00155297" w:rsidRPr="00BC6954">
        <w:rPr>
          <w:rFonts w:ascii="Times New Roman" w:hAnsi="Times New Roman" w:cs="Times New Roman"/>
        </w:rPr>
        <w:t>January 30</w:t>
      </w:r>
      <w:r w:rsidR="00C85464">
        <w:rPr>
          <w:rFonts w:ascii="Times New Roman" w:hAnsi="Times New Roman" w:cs="Times New Roman"/>
        </w:rPr>
        <w:t xml:space="preserve">, and </w:t>
      </w:r>
      <w:r w:rsidR="00155297" w:rsidRPr="00BC6954">
        <w:rPr>
          <w:rFonts w:ascii="Times New Roman" w:hAnsi="Times New Roman" w:cs="Times New Roman"/>
        </w:rPr>
        <w:t>April 30</w:t>
      </w:r>
      <w:r w:rsidR="00C85464">
        <w:rPr>
          <w:rFonts w:ascii="Times New Roman" w:hAnsi="Times New Roman" w:cs="Times New Roman"/>
        </w:rPr>
        <w:t>.</w:t>
      </w:r>
    </w:p>
    <w:p w:rsidR="00C85464" w:rsidRDefault="00C85464" w:rsidP="00BC6954">
      <w:pPr>
        <w:pStyle w:val="NoSpacing"/>
      </w:pPr>
    </w:p>
    <w:p w:rsidR="00AE46DF" w:rsidRPr="00BC6954" w:rsidRDefault="00155297" w:rsidP="00DB55EE">
      <w:pPr>
        <w:pStyle w:val="CM3"/>
        <w:spacing w:after="507" w:line="240" w:lineRule="auto"/>
        <w:rPr>
          <w:sz w:val="22"/>
          <w:szCs w:val="22"/>
        </w:rPr>
      </w:pPr>
      <w:r w:rsidRPr="00DB55EE">
        <w:rPr>
          <w:sz w:val="22"/>
          <w:szCs w:val="22"/>
        </w:rPr>
        <w:t xml:space="preserve">The </w:t>
      </w:r>
      <w:r w:rsidR="00513CF5">
        <w:rPr>
          <w:color w:val="000101"/>
          <w:sz w:val="22"/>
          <w:szCs w:val="22"/>
        </w:rPr>
        <w:t xml:space="preserve">Medical Student Travel Awards </w:t>
      </w:r>
      <w:r w:rsidR="00513CF5">
        <w:rPr>
          <w:sz w:val="22"/>
          <w:szCs w:val="22"/>
        </w:rPr>
        <w:t>C</w:t>
      </w:r>
      <w:r w:rsidRPr="00DB55EE">
        <w:rPr>
          <w:sz w:val="22"/>
          <w:szCs w:val="22"/>
        </w:rPr>
        <w:t xml:space="preserve">ommittee will meet </w:t>
      </w:r>
      <w:r w:rsidR="00F03A43">
        <w:rPr>
          <w:sz w:val="22"/>
          <w:szCs w:val="22"/>
        </w:rPr>
        <w:t>within two weeks of the application deadline</w:t>
      </w:r>
      <w:r w:rsidRPr="00DB55EE">
        <w:rPr>
          <w:sz w:val="22"/>
          <w:szCs w:val="22"/>
        </w:rPr>
        <w:t xml:space="preserve"> to determine which </w:t>
      </w:r>
      <w:r w:rsidR="00F03A43">
        <w:rPr>
          <w:sz w:val="22"/>
          <w:szCs w:val="22"/>
        </w:rPr>
        <w:t>applications</w:t>
      </w:r>
      <w:r w:rsidR="00F03A43" w:rsidRPr="00DB55EE">
        <w:rPr>
          <w:sz w:val="22"/>
          <w:szCs w:val="22"/>
        </w:rPr>
        <w:t xml:space="preserve"> </w:t>
      </w:r>
      <w:r w:rsidRPr="00DB55EE">
        <w:rPr>
          <w:sz w:val="22"/>
          <w:szCs w:val="22"/>
        </w:rPr>
        <w:t xml:space="preserve">will receive funding. The </w:t>
      </w:r>
      <w:r w:rsidR="00513CF5">
        <w:rPr>
          <w:color w:val="000101"/>
          <w:sz w:val="22"/>
          <w:szCs w:val="22"/>
        </w:rPr>
        <w:t xml:space="preserve">Medical Student Travel Awards </w:t>
      </w:r>
      <w:r w:rsidR="00513CF5">
        <w:rPr>
          <w:sz w:val="22"/>
          <w:szCs w:val="22"/>
        </w:rPr>
        <w:t>C</w:t>
      </w:r>
      <w:r w:rsidR="00AF4AE6" w:rsidRPr="00DB55EE">
        <w:rPr>
          <w:sz w:val="22"/>
          <w:szCs w:val="22"/>
        </w:rPr>
        <w:t>ommittee will</w:t>
      </w:r>
      <w:r w:rsidRPr="00DB55EE">
        <w:rPr>
          <w:sz w:val="22"/>
          <w:szCs w:val="22"/>
        </w:rPr>
        <w:t xml:space="preserve"> </w:t>
      </w:r>
      <w:r w:rsidR="00F03A43">
        <w:rPr>
          <w:b/>
          <w:sz w:val="22"/>
          <w:szCs w:val="22"/>
        </w:rPr>
        <w:t>only</w:t>
      </w:r>
      <w:r w:rsidR="00F03A43" w:rsidRPr="00DB55EE">
        <w:rPr>
          <w:b/>
          <w:sz w:val="22"/>
          <w:szCs w:val="22"/>
        </w:rPr>
        <w:t xml:space="preserve"> </w:t>
      </w:r>
      <w:r w:rsidRPr="00DB55EE">
        <w:rPr>
          <w:sz w:val="22"/>
          <w:szCs w:val="22"/>
        </w:rPr>
        <w:t>review or fund applications that are submitted outside of this cycle</w:t>
      </w:r>
      <w:r w:rsidR="00F03A43">
        <w:rPr>
          <w:sz w:val="22"/>
          <w:szCs w:val="22"/>
        </w:rPr>
        <w:t xml:space="preserve"> under extenuating circumstances.  Students requesting an application review outside of the application cycle </w:t>
      </w:r>
      <w:r w:rsidR="00513CF5">
        <w:rPr>
          <w:sz w:val="22"/>
          <w:szCs w:val="22"/>
        </w:rPr>
        <w:t>should submit a letter with their request to the committee coordinator (</w:t>
      </w:r>
      <w:hyperlink r:id="rId6" w:history="1">
        <w:r w:rsidR="00B9285E" w:rsidRPr="00B871A2">
          <w:rPr>
            <w:rStyle w:val="Hyperlink"/>
            <w:sz w:val="22"/>
            <w:szCs w:val="22"/>
          </w:rPr>
          <w:t>Sheri.Youngberg@uvm.edu</w:t>
        </w:r>
      </w:hyperlink>
      <w:r w:rsidR="00513CF5">
        <w:rPr>
          <w:sz w:val="22"/>
          <w:szCs w:val="22"/>
        </w:rPr>
        <w:t>)</w:t>
      </w:r>
      <w:r w:rsidRPr="00DB55EE">
        <w:rPr>
          <w:sz w:val="22"/>
          <w:szCs w:val="22"/>
        </w:rPr>
        <w:t xml:space="preserve">. </w:t>
      </w:r>
      <w:r w:rsidR="00080D4F" w:rsidRPr="00DB55EE">
        <w:rPr>
          <w:color w:val="000101"/>
          <w:sz w:val="22"/>
          <w:szCs w:val="22"/>
        </w:rPr>
        <w:t>Applications should be submitted as far in advance of travel as possible</w:t>
      </w:r>
      <w:r w:rsidR="007F21BC" w:rsidRPr="00DB55EE">
        <w:rPr>
          <w:color w:val="000101"/>
          <w:sz w:val="22"/>
          <w:szCs w:val="22"/>
        </w:rPr>
        <w:t xml:space="preserve">, </w:t>
      </w:r>
      <w:r w:rsidR="00130994" w:rsidRPr="00DB55EE">
        <w:rPr>
          <w:b/>
          <w:color w:val="000101"/>
          <w:sz w:val="22"/>
          <w:szCs w:val="22"/>
        </w:rPr>
        <w:t>but not</w:t>
      </w:r>
      <w:r w:rsidR="007F21BC" w:rsidRPr="00DB55EE">
        <w:rPr>
          <w:b/>
          <w:sz w:val="22"/>
          <w:szCs w:val="22"/>
        </w:rPr>
        <w:t xml:space="preserve"> more than nine months ahead </w:t>
      </w:r>
      <w:r w:rsidR="007F21BC" w:rsidRPr="00DB55EE">
        <w:rPr>
          <w:sz w:val="22"/>
          <w:szCs w:val="22"/>
        </w:rPr>
        <w:t xml:space="preserve">of </w:t>
      </w:r>
      <w:r w:rsidR="00130994" w:rsidRPr="00DB55EE">
        <w:rPr>
          <w:sz w:val="22"/>
          <w:szCs w:val="22"/>
        </w:rPr>
        <w:t>proposed</w:t>
      </w:r>
      <w:r w:rsidR="007F21BC" w:rsidRPr="00DB55EE">
        <w:rPr>
          <w:sz w:val="22"/>
          <w:szCs w:val="22"/>
        </w:rPr>
        <w:t xml:space="preserve"> travel</w:t>
      </w:r>
      <w:r w:rsidR="00080D4F" w:rsidRPr="00DB55EE">
        <w:rPr>
          <w:sz w:val="22"/>
          <w:szCs w:val="22"/>
        </w:rPr>
        <w:t>.</w:t>
      </w:r>
      <w:r w:rsidR="00080D4F" w:rsidRPr="00DB55EE">
        <w:rPr>
          <w:color w:val="000101"/>
          <w:sz w:val="22"/>
          <w:szCs w:val="22"/>
        </w:rPr>
        <w:t xml:space="preserve"> Awards will </w:t>
      </w:r>
      <w:r w:rsidR="00080D4F" w:rsidRPr="00DB55EE">
        <w:rPr>
          <w:b/>
          <w:color w:val="000101"/>
          <w:sz w:val="22"/>
          <w:szCs w:val="22"/>
        </w:rPr>
        <w:t>not</w:t>
      </w:r>
      <w:r w:rsidR="00080D4F" w:rsidRPr="00DB55EE">
        <w:rPr>
          <w:color w:val="000101"/>
          <w:sz w:val="22"/>
          <w:szCs w:val="22"/>
        </w:rPr>
        <w:t xml:space="preserve"> be awarded retroactively for previous travel</w:t>
      </w:r>
      <w:r w:rsidRPr="00DB55EE">
        <w:rPr>
          <w:color w:val="000101"/>
          <w:sz w:val="22"/>
          <w:szCs w:val="22"/>
        </w:rPr>
        <w:t>; award</w:t>
      </w:r>
      <w:r w:rsidR="00080D4F" w:rsidRPr="00DB55EE">
        <w:rPr>
          <w:color w:val="000101"/>
          <w:sz w:val="22"/>
          <w:szCs w:val="22"/>
        </w:rPr>
        <w:t xml:space="preserve">s will only be given to applicants who are approved </w:t>
      </w:r>
      <w:r w:rsidR="00080D4F" w:rsidRPr="00DB55EE">
        <w:rPr>
          <w:i/>
          <w:color w:val="000101"/>
          <w:sz w:val="22"/>
          <w:szCs w:val="22"/>
        </w:rPr>
        <w:t xml:space="preserve">before </w:t>
      </w:r>
      <w:r w:rsidR="00080D4F" w:rsidRPr="00DB55EE">
        <w:rPr>
          <w:color w:val="000101"/>
          <w:sz w:val="22"/>
          <w:szCs w:val="22"/>
        </w:rPr>
        <w:t xml:space="preserve">they go on their trip. Applicants will be notified if they are approved for funding within </w:t>
      </w:r>
      <w:r w:rsidR="00080D4F" w:rsidRPr="00DB55EE">
        <w:rPr>
          <w:b/>
          <w:color w:val="000101"/>
          <w:sz w:val="22"/>
          <w:szCs w:val="22"/>
        </w:rPr>
        <w:t>three weeks</w:t>
      </w:r>
      <w:r w:rsidR="00080D4F" w:rsidRPr="00DB55EE">
        <w:rPr>
          <w:color w:val="000101"/>
          <w:sz w:val="22"/>
          <w:szCs w:val="22"/>
        </w:rPr>
        <w:t xml:space="preserve"> after the deadline date.  </w:t>
      </w:r>
      <w:r w:rsidR="001411C7">
        <w:rPr>
          <w:b/>
          <w:color w:val="000101"/>
          <w:sz w:val="22"/>
          <w:szCs w:val="22"/>
        </w:rPr>
        <w:t xml:space="preserve">Students must be in good academic standing to apply for a Travel Award (questions about your academic standing may be directed to the Office of Medical Student Education). </w:t>
      </w:r>
    </w:p>
    <w:p w:rsidR="00080D4F" w:rsidRPr="00B9285E" w:rsidRDefault="00080D4F" w:rsidP="00BC6954">
      <w:pPr>
        <w:pStyle w:val="CM3"/>
        <w:spacing w:after="507" w:line="240" w:lineRule="auto"/>
        <w:rPr>
          <w:bCs/>
          <w:sz w:val="22"/>
          <w:szCs w:val="22"/>
        </w:rPr>
      </w:pPr>
      <w:r w:rsidRPr="00DB55EE">
        <w:rPr>
          <w:bCs/>
          <w:color w:val="000101"/>
          <w:sz w:val="22"/>
          <w:szCs w:val="22"/>
        </w:rPr>
        <w:t xml:space="preserve">If your travel purpose should </w:t>
      </w:r>
      <w:r w:rsidRPr="00DB55EE">
        <w:rPr>
          <w:b/>
          <w:bCs/>
          <w:color w:val="000101"/>
          <w:sz w:val="22"/>
          <w:szCs w:val="22"/>
        </w:rPr>
        <w:t xml:space="preserve">change </w:t>
      </w:r>
      <w:r w:rsidRPr="00DB55EE">
        <w:rPr>
          <w:bCs/>
          <w:color w:val="000101"/>
          <w:sz w:val="22"/>
          <w:szCs w:val="22"/>
        </w:rPr>
        <w:t xml:space="preserve">for any reason (after you have submitted your application and/or have been approved for funding), please notify </w:t>
      </w:r>
      <w:r w:rsidR="00B9285E">
        <w:rPr>
          <w:bCs/>
          <w:sz w:val="22"/>
          <w:szCs w:val="22"/>
        </w:rPr>
        <w:t xml:space="preserve">Sheri Youngberg </w:t>
      </w:r>
      <w:hyperlink r:id="rId7" w:history="1">
        <w:r w:rsidR="00B9285E" w:rsidRPr="00B871A2">
          <w:rPr>
            <w:rStyle w:val="Hyperlink"/>
            <w:bCs/>
            <w:sz w:val="22"/>
            <w:szCs w:val="22"/>
          </w:rPr>
          <w:t>Sheri.Youngberg@uvm.edu</w:t>
        </w:r>
      </w:hyperlink>
      <w:r w:rsidRPr="00DB55EE">
        <w:rPr>
          <w:bCs/>
          <w:color w:val="000101"/>
          <w:sz w:val="22"/>
          <w:szCs w:val="22"/>
        </w:rPr>
        <w:t xml:space="preserve">. </w:t>
      </w:r>
      <w:r w:rsidRPr="00DB55EE">
        <w:rPr>
          <w:b/>
          <w:bCs/>
          <w:color w:val="000101"/>
          <w:sz w:val="22"/>
          <w:szCs w:val="22"/>
        </w:rPr>
        <w:t xml:space="preserve">The committee must review all changes. </w:t>
      </w:r>
    </w:p>
    <w:sectPr w:rsidR="00080D4F" w:rsidRPr="00B9285E" w:rsidSect="00BC6954">
      <w:pgSz w:w="12240" w:h="15840" w:code="1"/>
      <w:pgMar w:top="1008" w:right="346" w:bottom="576" w:left="79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4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6D530B"/>
    <w:multiLevelType w:val="hybridMultilevel"/>
    <w:tmpl w:val="27AE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B4"/>
    <w:rsid w:val="000074E0"/>
    <w:rsid w:val="0001707E"/>
    <w:rsid w:val="000404FF"/>
    <w:rsid w:val="00080D4F"/>
    <w:rsid w:val="00130994"/>
    <w:rsid w:val="001357B6"/>
    <w:rsid w:val="001411C7"/>
    <w:rsid w:val="00155297"/>
    <w:rsid w:val="0015711E"/>
    <w:rsid w:val="00201A96"/>
    <w:rsid w:val="002529B6"/>
    <w:rsid w:val="002D2581"/>
    <w:rsid w:val="00300C33"/>
    <w:rsid w:val="003854D4"/>
    <w:rsid w:val="0042113B"/>
    <w:rsid w:val="00461878"/>
    <w:rsid w:val="00513CF5"/>
    <w:rsid w:val="005E59EC"/>
    <w:rsid w:val="00603571"/>
    <w:rsid w:val="00616737"/>
    <w:rsid w:val="00742548"/>
    <w:rsid w:val="0074617F"/>
    <w:rsid w:val="007D5F1E"/>
    <w:rsid w:val="007F21BC"/>
    <w:rsid w:val="0089135B"/>
    <w:rsid w:val="008B47BA"/>
    <w:rsid w:val="00961DF7"/>
    <w:rsid w:val="00AE46DF"/>
    <w:rsid w:val="00AF4AE6"/>
    <w:rsid w:val="00B0084C"/>
    <w:rsid w:val="00B52C42"/>
    <w:rsid w:val="00B9285E"/>
    <w:rsid w:val="00B944BE"/>
    <w:rsid w:val="00BB2DB4"/>
    <w:rsid w:val="00BC6954"/>
    <w:rsid w:val="00C85464"/>
    <w:rsid w:val="00C94216"/>
    <w:rsid w:val="00CC20B5"/>
    <w:rsid w:val="00D77DD3"/>
    <w:rsid w:val="00DB55EE"/>
    <w:rsid w:val="00E17360"/>
    <w:rsid w:val="00F03A43"/>
    <w:rsid w:val="00F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97F5B"/>
  <w15:docId w15:val="{71860086-92C3-4AFA-9F70-E4314C3C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E59EC"/>
    <w:rPr>
      <w:color w:val="auto"/>
    </w:rPr>
  </w:style>
  <w:style w:type="paragraph" w:customStyle="1" w:styleId="CM1">
    <w:name w:val="CM1"/>
    <w:basedOn w:val="Default"/>
    <w:next w:val="Default"/>
    <w:uiPriority w:val="99"/>
    <w:rsid w:val="005E59EC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E59EC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E59EC"/>
    <w:pPr>
      <w:spacing w:line="25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80D4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0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i.Youngberg@uv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ri.Youngberg@uv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4058-178B-4961-9E59-705AE7F8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Guidelines.doc</vt:lpstr>
    </vt:vector>
  </TitlesOfParts>
  <Company>UVM College of Medicine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Guidelines.doc</dc:title>
  <dc:creator>lmccrea</dc:creator>
  <cp:lastModifiedBy>Youngberg, Sheri L</cp:lastModifiedBy>
  <cp:revision>2</cp:revision>
  <cp:lastPrinted>2015-02-12T18:37:00Z</cp:lastPrinted>
  <dcterms:created xsi:type="dcterms:W3CDTF">2018-03-30T12:37:00Z</dcterms:created>
  <dcterms:modified xsi:type="dcterms:W3CDTF">2018-03-30T12:37:00Z</dcterms:modified>
</cp:coreProperties>
</file>