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C9EC" w14:textId="434325D7" w:rsidR="00712571" w:rsidRDefault="007458E9" w:rsidP="00CC54D8">
      <w:pPr>
        <w:spacing w:after="0"/>
        <w:jc w:val="center"/>
        <w:rPr>
          <w:rFonts w:ascii="Times New Roman" w:hAnsi="Times New Roman" w:cs="Times New Roman"/>
          <w:b/>
          <w:bCs/>
          <w:sz w:val="24"/>
          <w:szCs w:val="24"/>
        </w:rPr>
      </w:pPr>
      <w:r w:rsidRPr="00F11B66">
        <w:rPr>
          <w:rFonts w:ascii="Times New Roman" w:hAnsi="Times New Roman" w:cs="Times New Roman"/>
          <w:b/>
          <w:bCs/>
          <w:sz w:val="24"/>
          <w:szCs w:val="24"/>
        </w:rPr>
        <w:t xml:space="preserve">Steps to Create </w:t>
      </w:r>
      <w:r w:rsidR="00B20A4A" w:rsidRPr="00F11B66">
        <w:rPr>
          <w:rFonts w:ascii="Times New Roman" w:hAnsi="Times New Roman" w:cs="Times New Roman"/>
          <w:b/>
          <w:bCs/>
          <w:sz w:val="24"/>
          <w:szCs w:val="24"/>
        </w:rPr>
        <w:t>an Interprofessional Practice and Education (IPE) Activity</w:t>
      </w:r>
      <w:r w:rsidR="00134BCC" w:rsidRPr="00F11B66">
        <w:rPr>
          <w:rFonts w:ascii="Times New Roman" w:hAnsi="Times New Roman" w:cs="Times New Roman"/>
          <w:b/>
          <w:bCs/>
          <w:sz w:val="24"/>
          <w:szCs w:val="24"/>
        </w:rPr>
        <w:t>/Project</w:t>
      </w:r>
    </w:p>
    <w:p w14:paraId="5ADF4004" w14:textId="20CEC70B" w:rsidR="001D557B" w:rsidRPr="00712571" w:rsidRDefault="00543594" w:rsidP="00543594">
      <w:pPr>
        <w:jc w:val="center"/>
        <w:rPr>
          <w:rFonts w:ascii="Times New Roman" w:hAnsi="Times New Roman" w:cs="Times New Roman"/>
          <w:sz w:val="16"/>
          <w:szCs w:val="16"/>
        </w:rPr>
      </w:pPr>
      <w:r w:rsidRPr="00712571">
        <w:rPr>
          <w:rFonts w:ascii="Times New Roman" w:hAnsi="Times New Roman" w:cs="Times New Roman"/>
          <w:b/>
          <w:bCs/>
          <w:sz w:val="16"/>
          <w:szCs w:val="16"/>
        </w:rPr>
        <w:t>*</w:t>
      </w:r>
      <w:r w:rsidR="003D407C" w:rsidRPr="00712571">
        <w:rPr>
          <w:rFonts w:ascii="Times New Roman" w:hAnsi="Times New Roman" w:cs="Times New Roman"/>
          <w:sz w:val="16"/>
          <w:szCs w:val="16"/>
        </w:rPr>
        <w:t>Adapted</w:t>
      </w:r>
      <w:r w:rsidRPr="00712571">
        <w:rPr>
          <w:rFonts w:ascii="Times New Roman" w:hAnsi="Times New Roman" w:cs="Times New Roman"/>
          <w:sz w:val="16"/>
          <w:szCs w:val="16"/>
        </w:rPr>
        <w:t xml:space="preserve"> from </w:t>
      </w:r>
      <w:r w:rsidR="00655590" w:rsidRPr="00712571">
        <w:rPr>
          <w:rFonts w:ascii="Times New Roman" w:hAnsi="Times New Roman" w:cs="Times New Roman"/>
          <w:sz w:val="16"/>
          <w:szCs w:val="16"/>
        </w:rPr>
        <w:t>ASHA</w:t>
      </w:r>
      <w:r w:rsidR="00712571" w:rsidRPr="00712571">
        <w:rPr>
          <w:rFonts w:ascii="Times New Roman" w:hAnsi="Times New Roman" w:cs="Times New Roman"/>
          <w:sz w:val="16"/>
          <w:szCs w:val="16"/>
        </w:rPr>
        <w:t xml:space="preserve"> steps for designing IPE curriculum and faculty development </w:t>
      </w:r>
    </w:p>
    <w:tbl>
      <w:tblPr>
        <w:tblStyle w:val="TableGrid"/>
        <w:tblW w:w="10080" w:type="dxa"/>
        <w:tblInd w:w="-275" w:type="dxa"/>
        <w:tblLook w:val="04A0" w:firstRow="1" w:lastRow="0" w:firstColumn="1" w:lastColumn="0" w:noHBand="0" w:noVBand="1"/>
      </w:tblPr>
      <w:tblGrid>
        <w:gridCol w:w="10080"/>
      </w:tblGrid>
      <w:tr w:rsidR="00DD6BB6" w14:paraId="79AA19E2" w14:textId="77777777" w:rsidTr="00E96A73">
        <w:tc>
          <w:tcPr>
            <w:tcW w:w="10080" w:type="dxa"/>
            <w:shd w:val="clear" w:color="auto" w:fill="E2EFD9" w:themeFill="accent6" w:themeFillTint="33"/>
          </w:tcPr>
          <w:p w14:paraId="1D3AF3DD" w14:textId="2D117F91" w:rsidR="00DD6BB6" w:rsidRDefault="00DD6BB6" w:rsidP="00DD6BB6">
            <w:pPr>
              <w:rPr>
                <w:rFonts w:ascii="Times New Roman" w:hAnsi="Times New Roman" w:cs="Times New Roman"/>
                <w:sz w:val="24"/>
                <w:szCs w:val="24"/>
              </w:rPr>
            </w:pPr>
            <w:r w:rsidRPr="00D745FA">
              <w:rPr>
                <w:rFonts w:ascii="Times New Roman" w:hAnsi="Times New Roman" w:cs="Times New Roman"/>
                <w:b/>
                <w:bCs/>
                <w:sz w:val="24"/>
                <w:szCs w:val="24"/>
              </w:rPr>
              <w:t xml:space="preserve">Step </w:t>
            </w:r>
            <w:r w:rsidR="00CC54D8">
              <w:rPr>
                <w:rFonts w:ascii="Times New Roman" w:hAnsi="Times New Roman" w:cs="Times New Roman"/>
                <w:b/>
                <w:bCs/>
                <w:sz w:val="24"/>
                <w:szCs w:val="24"/>
              </w:rPr>
              <w:t>1</w:t>
            </w:r>
            <w:r w:rsidRPr="00D745FA">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Who do you want to</w:t>
            </w:r>
            <w:r w:rsidR="00411D87">
              <w:rPr>
                <w:rFonts w:ascii="Times New Roman" w:hAnsi="Times New Roman" w:cs="Times New Roman"/>
                <w:sz w:val="24"/>
                <w:szCs w:val="24"/>
              </w:rPr>
              <w:t xml:space="preserve"> </w:t>
            </w:r>
            <w:r>
              <w:rPr>
                <w:rFonts w:ascii="Times New Roman" w:hAnsi="Times New Roman" w:cs="Times New Roman"/>
                <w:sz w:val="24"/>
                <w:szCs w:val="24"/>
              </w:rPr>
              <w:t>collaborate with to create th</w:t>
            </w:r>
            <w:r w:rsidR="00035DE1">
              <w:rPr>
                <w:rFonts w:ascii="Times New Roman" w:hAnsi="Times New Roman" w:cs="Times New Roman"/>
                <w:sz w:val="24"/>
                <w:szCs w:val="24"/>
              </w:rPr>
              <w:t>is</w:t>
            </w:r>
            <w:r>
              <w:rPr>
                <w:rFonts w:ascii="Times New Roman" w:hAnsi="Times New Roman" w:cs="Times New Roman"/>
                <w:sz w:val="24"/>
                <w:szCs w:val="24"/>
              </w:rPr>
              <w:t xml:space="preserve"> activity? </w:t>
            </w:r>
            <w:r w:rsidRPr="00025598">
              <w:rPr>
                <w:rFonts w:ascii="Times New Roman" w:hAnsi="Times New Roman" w:cs="Times New Roman"/>
                <w:sz w:val="24"/>
                <w:szCs w:val="24"/>
              </w:rPr>
              <w:t xml:space="preserve"> </w:t>
            </w:r>
          </w:p>
        </w:tc>
      </w:tr>
      <w:tr w:rsidR="00DD6BB6" w14:paraId="580CA252" w14:textId="77777777" w:rsidTr="00E96A73">
        <w:tc>
          <w:tcPr>
            <w:tcW w:w="10080" w:type="dxa"/>
          </w:tcPr>
          <w:p w14:paraId="0D2058B9" w14:textId="77777777" w:rsidR="00566878" w:rsidRDefault="00566878" w:rsidP="00DD6BB6">
            <w:pPr>
              <w:rPr>
                <w:rFonts w:ascii="Times New Roman" w:hAnsi="Times New Roman" w:cs="Times New Roman"/>
                <w:sz w:val="24"/>
                <w:szCs w:val="24"/>
              </w:rPr>
            </w:pPr>
          </w:p>
          <w:p w14:paraId="4FCE2429" w14:textId="77777777" w:rsidR="00CC54D8" w:rsidRDefault="00CC54D8" w:rsidP="00DD6BB6">
            <w:pPr>
              <w:rPr>
                <w:rFonts w:ascii="Times New Roman" w:hAnsi="Times New Roman" w:cs="Times New Roman"/>
                <w:sz w:val="24"/>
                <w:szCs w:val="24"/>
              </w:rPr>
            </w:pPr>
          </w:p>
          <w:p w14:paraId="2F47296A" w14:textId="77777777" w:rsidR="00CC54D8" w:rsidRDefault="00CC54D8" w:rsidP="00DD6BB6">
            <w:pPr>
              <w:rPr>
                <w:rFonts w:ascii="Times New Roman" w:hAnsi="Times New Roman" w:cs="Times New Roman"/>
                <w:sz w:val="24"/>
                <w:szCs w:val="24"/>
              </w:rPr>
            </w:pPr>
          </w:p>
        </w:tc>
      </w:tr>
      <w:tr w:rsidR="00DD6BB6" w14:paraId="6B6F9989" w14:textId="77777777" w:rsidTr="00E96A73">
        <w:tc>
          <w:tcPr>
            <w:tcW w:w="10080" w:type="dxa"/>
            <w:shd w:val="clear" w:color="auto" w:fill="E2EFD9" w:themeFill="accent6" w:themeFillTint="33"/>
          </w:tcPr>
          <w:p w14:paraId="3BFE55D7" w14:textId="6517FB39" w:rsidR="00DD6BB6" w:rsidRDefault="00DD6BB6" w:rsidP="00DD6BB6">
            <w:pPr>
              <w:rPr>
                <w:rFonts w:ascii="Times New Roman" w:hAnsi="Times New Roman" w:cs="Times New Roman"/>
                <w:i/>
                <w:iCs/>
                <w:sz w:val="24"/>
                <w:szCs w:val="24"/>
              </w:rPr>
            </w:pPr>
            <w:r w:rsidRPr="00D745FA">
              <w:rPr>
                <w:rFonts w:ascii="Times New Roman" w:hAnsi="Times New Roman" w:cs="Times New Roman"/>
                <w:b/>
                <w:bCs/>
                <w:sz w:val="24"/>
                <w:szCs w:val="24"/>
              </w:rPr>
              <w:t xml:space="preserve">Step </w:t>
            </w:r>
            <w:r w:rsidR="00CC54D8">
              <w:rPr>
                <w:rFonts w:ascii="Times New Roman" w:hAnsi="Times New Roman" w:cs="Times New Roman"/>
                <w:b/>
                <w:bCs/>
                <w:sz w:val="24"/>
                <w:szCs w:val="24"/>
              </w:rPr>
              <w:t>2</w:t>
            </w:r>
            <w:r w:rsidRPr="0065622C">
              <w:rPr>
                <w:rFonts w:ascii="Times New Roman" w:hAnsi="Times New Roman" w:cs="Times New Roman"/>
                <w:b/>
                <w:bCs/>
                <w:sz w:val="24"/>
                <w:szCs w:val="24"/>
              </w:rPr>
              <w:t>:</w:t>
            </w:r>
            <w:r>
              <w:rPr>
                <w:rFonts w:ascii="Times New Roman" w:hAnsi="Times New Roman" w:cs="Times New Roman"/>
                <w:sz w:val="24"/>
                <w:szCs w:val="24"/>
              </w:rPr>
              <w:t xml:space="preserve"> Who </w:t>
            </w:r>
            <w:r w:rsidR="00D560B3">
              <w:rPr>
                <w:rFonts w:ascii="Times New Roman" w:hAnsi="Times New Roman" w:cs="Times New Roman"/>
                <w:sz w:val="24"/>
                <w:szCs w:val="24"/>
              </w:rPr>
              <w:t xml:space="preserve">are the learners for </w:t>
            </w:r>
            <w:r>
              <w:rPr>
                <w:rFonts w:ascii="Times New Roman" w:hAnsi="Times New Roman" w:cs="Times New Roman"/>
                <w:sz w:val="24"/>
                <w:szCs w:val="24"/>
              </w:rPr>
              <w:t>this IPE activity/project?</w:t>
            </w:r>
          </w:p>
          <w:p w14:paraId="723AE59B" w14:textId="77777777" w:rsidR="00DD6BB6" w:rsidRDefault="00DD6BB6" w:rsidP="00DD6BB6">
            <w:pPr>
              <w:rPr>
                <w:rFonts w:ascii="Times New Roman" w:hAnsi="Times New Roman" w:cs="Times New Roman"/>
                <w:b/>
                <w:bCs/>
                <w:sz w:val="24"/>
                <w:szCs w:val="24"/>
                <w:u w:val="single"/>
              </w:rPr>
            </w:pPr>
          </w:p>
          <w:p w14:paraId="44B63004" w14:textId="77777777" w:rsidR="00DD6BB6" w:rsidRDefault="00DD6BB6" w:rsidP="00DD6BB6">
            <w:pPr>
              <w:rPr>
                <w:rFonts w:ascii="Times New Roman" w:hAnsi="Times New Roman" w:cs="Times New Roman"/>
                <w:sz w:val="24"/>
                <w:szCs w:val="24"/>
              </w:rPr>
            </w:pPr>
            <w:r>
              <w:rPr>
                <w:rFonts w:ascii="Times New Roman" w:hAnsi="Times New Roman" w:cs="Times New Roman"/>
                <w:sz w:val="24"/>
                <w:szCs w:val="24"/>
              </w:rPr>
              <w:t xml:space="preserve">*Participants can include students (medicine, nursing, athletic training, communication sciences and disorders, exercise science, health science, counseling, radiation sciences, pharmacy, social work, dietetics and nutrition, and others), educators, clinician educators, healthcare practitioners, administrators, patient, family, or community organizations. </w:t>
            </w:r>
          </w:p>
          <w:p w14:paraId="00268DAE" w14:textId="77777777" w:rsidR="005D6FB3" w:rsidRDefault="005D6FB3" w:rsidP="00DD6BB6">
            <w:pPr>
              <w:rPr>
                <w:rFonts w:ascii="Times New Roman" w:hAnsi="Times New Roman" w:cs="Times New Roman"/>
                <w:sz w:val="24"/>
                <w:szCs w:val="24"/>
              </w:rPr>
            </w:pPr>
          </w:p>
          <w:p w14:paraId="16202D1E" w14:textId="1317D124" w:rsidR="00DD6BB6" w:rsidRPr="00D745FA" w:rsidRDefault="00CB1580" w:rsidP="00CB1580">
            <w:pPr>
              <w:rPr>
                <w:rFonts w:ascii="Times New Roman" w:hAnsi="Times New Roman" w:cs="Times New Roman"/>
                <w:sz w:val="24"/>
                <w:szCs w:val="24"/>
              </w:rPr>
            </w:pPr>
            <w:r>
              <w:rPr>
                <w:rFonts w:ascii="Times New Roman" w:hAnsi="Times New Roman" w:cs="Times New Roman"/>
                <w:sz w:val="24"/>
                <w:szCs w:val="24"/>
              </w:rPr>
              <w:t xml:space="preserve">**Remember-it doesn’t need to include all the professions! Can be a smaller IPE activity with at least two professions. </w:t>
            </w:r>
          </w:p>
        </w:tc>
      </w:tr>
      <w:tr w:rsidR="00DD6BB6" w14:paraId="50EB08A9" w14:textId="77777777" w:rsidTr="00E96A73">
        <w:trPr>
          <w:trHeight w:val="1448"/>
        </w:trPr>
        <w:tc>
          <w:tcPr>
            <w:tcW w:w="10080" w:type="dxa"/>
          </w:tcPr>
          <w:p w14:paraId="3361FB1B" w14:textId="4EFCC959" w:rsidR="00BD73B2" w:rsidRDefault="00BD73B2" w:rsidP="00DD6BB6">
            <w:pPr>
              <w:rPr>
                <w:rFonts w:ascii="Times New Roman" w:hAnsi="Times New Roman" w:cs="Times New Roman"/>
                <w:b/>
                <w:bCs/>
                <w:sz w:val="24"/>
                <w:szCs w:val="24"/>
                <w:u w:val="single"/>
              </w:rPr>
            </w:pPr>
          </w:p>
        </w:tc>
      </w:tr>
      <w:tr w:rsidR="00DD6BB6" w14:paraId="267E22B5" w14:textId="77777777" w:rsidTr="00E96A73">
        <w:trPr>
          <w:trHeight w:val="620"/>
        </w:trPr>
        <w:tc>
          <w:tcPr>
            <w:tcW w:w="10080" w:type="dxa"/>
            <w:shd w:val="clear" w:color="auto" w:fill="E2EFD9" w:themeFill="accent6" w:themeFillTint="33"/>
          </w:tcPr>
          <w:p w14:paraId="6989A4D6" w14:textId="648EC095" w:rsidR="000C068B" w:rsidRDefault="00566878" w:rsidP="004B6166">
            <w:pPr>
              <w:rPr>
                <w:rFonts w:ascii="Times New Roman" w:hAnsi="Times New Roman" w:cs="Times New Roman"/>
                <w:b/>
                <w:bCs/>
                <w:sz w:val="24"/>
                <w:szCs w:val="24"/>
              </w:rPr>
            </w:pPr>
            <w:r>
              <w:rPr>
                <w:rFonts w:ascii="Times New Roman" w:hAnsi="Times New Roman" w:cs="Times New Roman"/>
                <w:b/>
                <w:bCs/>
                <w:sz w:val="24"/>
                <w:szCs w:val="24"/>
              </w:rPr>
              <w:t xml:space="preserve">Step </w:t>
            </w:r>
            <w:r w:rsidR="00CC54D8">
              <w:rPr>
                <w:rFonts w:ascii="Times New Roman" w:hAnsi="Times New Roman" w:cs="Times New Roman"/>
                <w:b/>
                <w:bCs/>
                <w:sz w:val="24"/>
                <w:szCs w:val="24"/>
              </w:rPr>
              <w:t>3</w:t>
            </w:r>
            <w:r>
              <w:rPr>
                <w:rFonts w:ascii="Times New Roman" w:hAnsi="Times New Roman" w:cs="Times New Roman"/>
                <w:b/>
                <w:bCs/>
                <w:sz w:val="24"/>
                <w:szCs w:val="24"/>
              </w:rPr>
              <w:t xml:space="preserve">: </w:t>
            </w:r>
            <w:r w:rsidR="001D557B" w:rsidRPr="001D557B">
              <w:rPr>
                <w:rFonts w:ascii="Times New Roman" w:hAnsi="Times New Roman" w:cs="Times New Roman"/>
                <w:sz w:val="24"/>
                <w:szCs w:val="24"/>
              </w:rPr>
              <w:t>Identify at least three learning outcomes for the session</w:t>
            </w:r>
            <w:r w:rsidR="00357C96">
              <w:rPr>
                <w:rFonts w:ascii="Times New Roman" w:hAnsi="Times New Roman" w:cs="Times New Roman"/>
                <w:sz w:val="24"/>
                <w:szCs w:val="24"/>
              </w:rPr>
              <w:t xml:space="preserve"> utilizing IPEC Core Competencies and Blooms Taxonomy</w:t>
            </w:r>
            <w:r w:rsidR="001D557B" w:rsidRPr="001D557B">
              <w:rPr>
                <w:rFonts w:ascii="Times New Roman" w:hAnsi="Times New Roman" w:cs="Times New Roman"/>
                <w:sz w:val="24"/>
                <w:szCs w:val="24"/>
              </w:rPr>
              <w:t>.</w:t>
            </w:r>
            <w:r w:rsidR="001D557B">
              <w:rPr>
                <w:rFonts w:ascii="Times New Roman" w:hAnsi="Times New Roman" w:cs="Times New Roman"/>
                <w:b/>
                <w:bCs/>
                <w:sz w:val="24"/>
                <w:szCs w:val="24"/>
              </w:rPr>
              <w:t xml:space="preserve">  </w:t>
            </w:r>
          </w:p>
          <w:p w14:paraId="4B86E635" w14:textId="77777777" w:rsidR="00713760" w:rsidRDefault="00713760" w:rsidP="004B6166">
            <w:pPr>
              <w:rPr>
                <w:noProof/>
              </w:rPr>
            </w:pPr>
          </w:p>
          <w:p w14:paraId="51C2ED26" w14:textId="3B49685D" w:rsidR="00443F3F" w:rsidRDefault="000C068B" w:rsidP="004B6166">
            <w:pPr>
              <w:rPr>
                <w:noProof/>
              </w:rPr>
            </w:pPr>
            <w:r>
              <w:rPr>
                <w:noProof/>
              </w:rPr>
              <w:t xml:space="preserve">       </w:t>
            </w:r>
            <w:r w:rsidR="004B6166">
              <w:rPr>
                <w:noProof/>
              </w:rPr>
              <w:drawing>
                <wp:inline distT="0" distB="0" distL="0" distR="0" wp14:anchorId="3303A607" wp14:editId="2E0527A5">
                  <wp:extent cx="2787650" cy="1491214"/>
                  <wp:effectExtent l="0" t="0" r="0" b="0"/>
                  <wp:docPr id="1340058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058493" name=""/>
                          <pic:cNvPicPr/>
                        </pic:nvPicPr>
                        <pic:blipFill>
                          <a:blip r:embed="rId5"/>
                          <a:stretch>
                            <a:fillRect/>
                          </a:stretch>
                        </pic:blipFill>
                        <pic:spPr>
                          <a:xfrm>
                            <a:off x="0" y="0"/>
                            <a:ext cx="2817718" cy="1507299"/>
                          </a:xfrm>
                          <a:prstGeom prst="rect">
                            <a:avLst/>
                          </a:prstGeom>
                        </pic:spPr>
                      </pic:pic>
                    </a:graphicData>
                  </a:graphic>
                </wp:inline>
              </w:drawing>
            </w:r>
            <w:r>
              <w:rPr>
                <w:noProof/>
              </w:rPr>
              <w:t xml:space="preserve">     </w:t>
            </w:r>
            <w:r w:rsidR="004B6166">
              <w:rPr>
                <w:noProof/>
              </w:rPr>
              <w:t xml:space="preserve"> </w:t>
            </w:r>
            <w:r w:rsidR="004B6166">
              <w:rPr>
                <w:noProof/>
              </w:rPr>
              <w:drawing>
                <wp:inline distT="0" distB="0" distL="0" distR="0" wp14:anchorId="2E8DAA24" wp14:editId="0BC4F8C1">
                  <wp:extent cx="2762250" cy="1491792"/>
                  <wp:effectExtent l="0" t="0" r="0" b="0"/>
                  <wp:docPr id="781838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838459" name=""/>
                          <pic:cNvPicPr/>
                        </pic:nvPicPr>
                        <pic:blipFill>
                          <a:blip r:embed="rId6"/>
                          <a:stretch>
                            <a:fillRect/>
                          </a:stretch>
                        </pic:blipFill>
                        <pic:spPr>
                          <a:xfrm>
                            <a:off x="0" y="0"/>
                            <a:ext cx="2788239" cy="1505828"/>
                          </a:xfrm>
                          <a:prstGeom prst="rect">
                            <a:avLst/>
                          </a:prstGeom>
                        </pic:spPr>
                      </pic:pic>
                    </a:graphicData>
                  </a:graphic>
                </wp:inline>
              </w:drawing>
            </w:r>
          </w:p>
          <w:p w14:paraId="63B80AAB" w14:textId="2A32AAA1" w:rsidR="004B6166" w:rsidRPr="00D745FA" w:rsidRDefault="004B6166" w:rsidP="004B6166">
            <w:pPr>
              <w:rPr>
                <w:rFonts w:ascii="Times New Roman" w:hAnsi="Times New Roman" w:cs="Times New Roman"/>
                <w:b/>
                <w:bCs/>
                <w:sz w:val="24"/>
                <w:szCs w:val="24"/>
              </w:rPr>
            </w:pPr>
          </w:p>
        </w:tc>
      </w:tr>
      <w:tr w:rsidR="00DD6BB6" w14:paraId="18C8592F" w14:textId="77777777" w:rsidTr="00E96A73">
        <w:tc>
          <w:tcPr>
            <w:tcW w:w="10080" w:type="dxa"/>
          </w:tcPr>
          <w:p w14:paraId="4FE94A15" w14:textId="1DEBD470" w:rsidR="00CC30D9" w:rsidRDefault="00CC30D9" w:rsidP="00CC30D9">
            <w:pPr>
              <w:rPr>
                <w:rFonts w:ascii="Times New Roman" w:hAnsi="Times New Roman" w:cs="Times New Roman"/>
                <w:b/>
                <w:bCs/>
                <w:sz w:val="24"/>
                <w:szCs w:val="24"/>
                <w:u w:val="single"/>
              </w:rPr>
            </w:pPr>
          </w:p>
          <w:p w14:paraId="0A2A5659" w14:textId="77777777" w:rsidR="00CC30D9" w:rsidRPr="00CC30D9" w:rsidRDefault="00CC30D9" w:rsidP="00CC30D9">
            <w:pPr>
              <w:rPr>
                <w:rFonts w:ascii="Times New Roman" w:hAnsi="Times New Roman" w:cs="Times New Roman"/>
                <w:b/>
                <w:bCs/>
                <w:sz w:val="24"/>
                <w:szCs w:val="24"/>
                <w:u w:val="single"/>
              </w:rPr>
            </w:pPr>
          </w:p>
          <w:p w14:paraId="77540F4B" w14:textId="4D44F063" w:rsidR="00443F3F" w:rsidRDefault="00CC54D8" w:rsidP="00DD6BB6">
            <w:pPr>
              <w:rPr>
                <w:rFonts w:ascii="Times New Roman" w:hAnsi="Times New Roman" w:cs="Times New Roman"/>
                <w:b/>
                <w:bCs/>
                <w:sz w:val="24"/>
                <w:szCs w:val="24"/>
                <w:u w:val="single"/>
              </w:rPr>
            </w:pPr>
            <w:r>
              <w:rPr>
                <w:noProof/>
              </w:rPr>
              <w:t xml:space="preserve"> </w:t>
            </w:r>
          </w:p>
          <w:p w14:paraId="7DA276CC" w14:textId="77777777" w:rsidR="00443F3F" w:rsidRDefault="00443F3F" w:rsidP="00DD6BB6">
            <w:pPr>
              <w:rPr>
                <w:rFonts w:ascii="Times New Roman" w:hAnsi="Times New Roman" w:cs="Times New Roman"/>
                <w:b/>
                <w:bCs/>
                <w:sz w:val="24"/>
                <w:szCs w:val="24"/>
                <w:u w:val="single"/>
              </w:rPr>
            </w:pPr>
          </w:p>
          <w:p w14:paraId="380424FC" w14:textId="77777777" w:rsidR="00BD73B2" w:rsidRDefault="00BD73B2" w:rsidP="00DD6BB6">
            <w:pPr>
              <w:rPr>
                <w:rFonts w:ascii="Times New Roman" w:hAnsi="Times New Roman" w:cs="Times New Roman"/>
                <w:b/>
                <w:bCs/>
                <w:sz w:val="24"/>
                <w:szCs w:val="24"/>
                <w:u w:val="single"/>
              </w:rPr>
            </w:pPr>
          </w:p>
          <w:p w14:paraId="66F9E51E" w14:textId="77777777" w:rsidR="00BD73B2" w:rsidRDefault="00BD73B2" w:rsidP="00DD6BB6">
            <w:pPr>
              <w:rPr>
                <w:rFonts w:ascii="Times New Roman" w:hAnsi="Times New Roman" w:cs="Times New Roman"/>
                <w:b/>
                <w:bCs/>
                <w:sz w:val="24"/>
                <w:szCs w:val="24"/>
                <w:u w:val="single"/>
              </w:rPr>
            </w:pPr>
          </w:p>
          <w:p w14:paraId="1D1BBB05" w14:textId="77777777" w:rsidR="00DD6BB6" w:rsidRDefault="00DD6BB6" w:rsidP="00DD6BB6">
            <w:pPr>
              <w:rPr>
                <w:rFonts w:ascii="Times New Roman" w:hAnsi="Times New Roman" w:cs="Times New Roman"/>
                <w:b/>
                <w:bCs/>
                <w:sz w:val="24"/>
                <w:szCs w:val="24"/>
                <w:u w:val="single"/>
              </w:rPr>
            </w:pPr>
          </w:p>
          <w:p w14:paraId="1DF0F1FB" w14:textId="77777777" w:rsidR="004B6166" w:rsidRDefault="004B6166" w:rsidP="00DD6BB6">
            <w:pPr>
              <w:rPr>
                <w:rFonts w:ascii="Times New Roman" w:hAnsi="Times New Roman" w:cs="Times New Roman"/>
                <w:b/>
                <w:bCs/>
                <w:sz w:val="24"/>
                <w:szCs w:val="24"/>
                <w:u w:val="single"/>
              </w:rPr>
            </w:pPr>
          </w:p>
          <w:p w14:paraId="28CBDE08" w14:textId="77777777" w:rsidR="004B6166" w:rsidRDefault="004B6166" w:rsidP="00DD6BB6">
            <w:pPr>
              <w:rPr>
                <w:rFonts w:ascii="Times New Roman" w:hAnsi="Times New Roman" w:cs="Times New Roman"/>
                <w:b/>
                <w:bCs/>
                <w:sz w:val="24"/>
                <w:szCs w:val="24"/>
                <w:u w:val="single"/>
              </w:rPr>
            </w:pPr>
          </w:p>
          <w:p w14:paraId="301A710C" w14:textId="77777777" w:rsidR="004B6166" w:rsidRDefault="004B6166" w:rsidP="00DD6BB6">
            <w:pPr>
              <w:rPr>
                <w:rFonts w:ascii="Times New Roman" w:hAnsi="Times New Roman" w:cs="Times New Roman"/>
                <w:b/>
                <w:bCs/>
                <w:sz w:val="24"/>
                <w:szCs w:val="24"/>
                <w:u w:val="single"/>
              </w:rPr>
            </w:pPr>
          </w:p>
          <w:p w14:paraId="7929E4C9" w14:textId="77777777" w:rsidR="009458B3" w:rsidRDefault="009458B3" w:rsidP="00DD6BB6">
            <w:pPr>
              <w:rPr>
                <w:rFonts w:ascii="Times New Roman" w:hAnsi="Times New Roman" w:cs="Times New Roman"/>
                <w:b/>
                <w:bCs/>
                <w:sz w:val="24"/>
                <w:szCs w:val="24"/>
                <w:u w:val="single"/>
              </w:rPr>
            </w:pPr>
          </w:p>
          <w:p w14:paraId="30834755" w14:textId="77777777" w:rsidR="009458B3" w:rsidRDefault="009458B3" w:rsidP="00DD6BB6">
            <w:pPr>
              <w:rPr>
                <w:rFonts w:ascii="Times New Roman" w:hAnsi="Times New Roman" w:cs="Times New Roman"/>
                <w:b/>
                <w:bCs/>
                <w:sz w:val="24"/>
                <w:szCs w:val="24"/>
                <w:u w:val="single"/>
              </w:rPr>
            </w:pPr>
          </w:p>
          <w:p w14:paraId="50063266" w14:textId="77777777" w:rsidR="00DD6BB6" w:rsidRDefault="00DD6BB6" w:rsidP="00DD6BB6">
            <w:pPr>
              <w:rPr>
                <w:rFonts w:ascii="Times New Roman" w:hAnsi="Times New Roman" w:cs="Times New Roman"/>
                <w:b/>
                <w:bCs/>
                <w:sz w:val="24"/>
                <w:szCs w:val="24"/>
                <w:u w:val="single"/>
              </w:rPr>
            </w:pPr>
          </w:p>
        </w:tc>
      </w:tr>
      <w:tr w:rsidR="00DD6BB6" w14:paraId="28D4D3BF" w14:textId="77777777" w:rsidTr="00E96A73">
        <w:tc>
          <w:tcPr>
            <w:tcW w:w="10080" w:type="dxa"/>
            <w:shd w:val="clear" w:color="auto" w:fill="E2EFD9" w:themeFill="accent6" w:themeFillTint="33"/>
          </w:tcPr>
          <w:p w14:paraId="591229A7" w14:textId="1CE3F07F" w:rsidR="00DD6BB6" w:rsidRDefault="00DD6BB6" w:rsidP="00DD6BB6">
            <w:pPr>
              <w:rPr>
                <w:rFonts w:ascii="Times New Roman" w:hAnsi="Times New Roman" w:cs="Times New Roman"/>
                <w:b/>
                <w:bCs/>
                <w:sz w:val="24"/>
                <w:szCs w:val="24"/>
                <w:u w:val="single"/>
              </w:rPr>
            </w:pPr>
            <w:r w:rsidRPr="00D734FA">
              <w:rPr>
                <w:rFonts w:ascii="Times New Roman" w:hAnsi="Times New Roman" w:cs="Times New Roman"/>
                <w:b/>
                <w:bCs/>
                <w:sz w:val="24"/>
                <w:szCs w:val="24"/>
              </w:rPr>
              <w:lastRenderedPageBreak/>
              <w:t xml:space="preserve">Step </w:t>
            </w:r>
            <w:r w:rsidR="00CC54D8">
              <w:rPr>
                <w:rFonts w:ascii="Times New Roman" w:hAnsi="Times New Roman" w:cs="Times New Roman"/>
                <w:b/>
                <w:bCs/>
                <w:sz w:val="24"/>
                <w:szCs w:val="24"/>
              </w:rPr>
              <w:t>4</w:t>
            </w:r>
            <w:r w:rsidRPr="00D734FA">
              <w:rPr>
                <w:rFonts w:ascii="Times New Roman" w:hAnsi="Times New Roman" w:cs="Times New Roman"/>
                <w:b/>
                <w:bCs/>
                <w:sz w:val="24"/>
                <w:szCs w:val="24"/>
              </w:rPr>
              <w:t xml:space="preserve">: </w:t>
            </w:r>
            <w:r w:rsidRPr="00D734FA">
              <w:rPr>
                <w:rFonts w:ascii="Times New Roman" w:hAnsi="Times New Roman" w:cs="Times New Roman"/>
                <w:sz w:val="24"/>
                <w:szCs w:val="24"/>
              </w:rPr>
              <w:t>What type of activity would you like to create? Select all that apply:</w:t>
            </w:r>
            <w:r>
              <w:rPr>
                <w:rFonts w:ascii="Times New Roman" w:hAnsi="Times New Roman" w:cs="Times New Roman"/>
                <w:b/>
                <w:bCs/>
                <w:sz w:val="24"/>
                <w:szCs w:val="24"/>
                <w:u w:val="single"/>
              </w:rPr>
              <w:t xml:space="preserve"> </w:t>
            </w:r>
          </w:p>
        </w:tc>
      </w:tr>
      <w:tr w:rsidR="00DD6BB6" w14:paraId="38F5312C" w14:textId="77777777" w:rsidTr="00E96A73">
        <w:tc>
          <w:tcPr>
            <w:tcW w:w="10080" w:type="dxa"/>
            <w:shd w:val="clear" w:color="auto" w:fill="auto"/>
          </w:tcPr>
          <w:p w14:paraId="21EBCE45" w14:textId="69357D1A" w:rsidR="00CB1580" w:rsidRDefault="00DD6BB6" w:rsidP="00DD6BB6">
            <w:pPr>
              <w:rPr>
                <w:rFonts w:ascii="Times New Roman" w:hAnsi="Times New Roman" w:cs="Times New Roman"/>
                <w:sz w:val="24"/>
                <w:szCs w:val="24"/>
              </w:rPr>
            </w:pPr>
            <w:r>
              <w:rPr>
                <w:rFonts w:ascii="Times New Roman" w:hAnsi="Times New Roman" w:cs="Times New Roman"/>
                <w:sz w:val="24"/>
                <w:szCs w:val="24"/>
              </w:rPr>
              <w:sym w:font="Symbol" w:char="F084"/>
            </w:r>
            <w:r>
              <w:rPr>
                <w:rFonts w:ascii="Times New Roman" w:hAnsi="Times New Roman" w:cs="Times New Roman"/>
                <w:sz w:val="24"/>
                <w:szCs w:val="24"/>
              </w:rPr>
              <w:t xml:space="preserve"> Simulation     </w:t>
            </w:r>
            <w:r>
              <w:rPr>
                <w:rFonts w:ascii="Times New Roman" w:hAnsi="Times New Roman" w:cs="Times New Roman"/>
                <w:sz w:val="24"/>
                <w:szCs w:val="24"/>
              </w:rPr>
              <w:sym w:font="Symbol" w:char="F084"/>
            </w:r>
            <w:r>
              <w:rPr>
                <w:rFonts w:ascii="Times New Roman" w:hAnsi="Times New Roman" w:cs="Times New Roman"/>
                <w:sz w:val="24"/>
                <w:szCs w:val="24"/>
              </w:rPr>
              <w:t xml:space="preserve"> Case-study     </w:t>
            </w:r>
            <w:r>
              <w:rPr>
                <w:rFonts w:ascii="Times New Roman" w:hAnsi="Times New Roman" w:cs="Times New Roman"/>
                <w:sz w:val="24"/>
                <w:szCs w:val="24"/>
              </w:rPr>
              <w:sym w:font="Symbol" w:char="F084"/>
            </w:r>
            <w:r>
              <w:rPr>
                <w:rFonts w:ascii="Times New Roman" w:hAnsi="Times New Roman" w:cs="Times New Roman"/>
                <w:sz w:val="24"/>
                <w:szCs w:val="24"/>
              </w:rPr>
              <w:t xml:space="preserve"> Skills competency     </w:t>
            </w:r>
            <w:r>
              <w:rPr>
                <w:rFonts w:ascii="Times New Roman" w:hAnsi="Times New Roman" w:cs="Times New Roman"/>
                <w:sz w:val="24"/>
                <w:szCs w:val="24"/>
              </w:rPr>
              <w:sym w:font="Symbol" w:char="F084"/>
            </w:r>
            <w:r>
              <w:rPr>
                <w:rFonts w:ascii="Times New Roman" w:hAnsi="Times New Roman" w:cs="Times New Roman"/>
                <w:sz w:val="24"/>
                <w:szCs w:val="24"/>
              </w:rPr>
              <w:t xml:space="preserve"> </w:t>
            </w:r>
            <w:r w:rsidR="006D5913">
              <w:rPr>
                <w:rFonts w:ascii="Times New Roman" w:hAnsi="Times New Roman" w:cs="Times New Roman"/>
                <w:sz w:val="24"/>
                <w:szCs w:val="24"/>
              </w:rPr>
              <w:t xml:space="preserve">Clinical </w:t>
            </w:r>
            <w:r w:rsidR="00443F3F">
              <w:rPr>
                <w:rFonts w:ascii="Times New Roman" w:hAnsi="Times New Roman" w:cs="Times New Roman"/>
                <w:sz w:val="24"/>
                <w:szCs w:val="24"/>
              </w:rPr>
              <w:t>experience</w:t>
            </w:r>
            <w:r w:rsidR="00E96A73">
              <w:rPr>
                <w:rFonts w:ascii="Times New Roman" w:hAnsi="Times New Roman" w:cs="Times New Roman"/>
                <w:sz w:val="24"/>
                <w:szCs w:val="24"/>
              </w:rPr>
              <w:t xml:space="preserve">     </w:t>
            </w:r>
            <w:r w:rsidR="00395FBF">
              <w:rPr>
                <w:rFonts w:ascii="Times New Roman" w:hAnsi="Times New Roman" w:cs="Times New Roman"/>
                <w:sz w:val="24"/>
                <w:szCs w:val="24"/>
              </w:rPr>
              <w:sym w:font="Symbol" w:char="F084"/>
            </w:r>
            <w:r w:rsidR="00395FBF">
              <w:rPr>
                <w:rFonts w:ascii="Times New Roman" w:hAnsi="Times New Roman" w:cs="Times New Roman"/>
                <w:sz w:val="24"/>
                <w:szCs w:val="24"/>
              </w:rPr>
              <w:t xml:space="preserve"> Lab experience </w:t>
            </w:r>
            <w:r w:rsidR="00E96A73">
              <w:rPr>
                <w:rFonts w:ascii="Times New Roman" w:hAnsi="Times New Roman" w:cs="Times New Roman"/>
                <w:sz w:val="24"/>
                <w:szCs w:val="24"/>
              </w:rPr>
              <w:t xml:space="preserve">    </w:t>
            </w:r>
            <w:r w:rsidR="00CB1580">
              <w:rPr>
                <w:rFonts w:ascii="Times New Roman" w:hAnsi="Times New Roman" w:cs="Times New Roman"/>
                <w:sz w:val="24"/>
                <w:szCs w:val="24"/>
              </w:rPr>
              <w:sym w:font="Symbol" w:char="F084"/>
            </w:r>
            <w:r w:rsidR="00CB1580">
              <w:rPr>
                <w:rFonts w:ascii="Times New Roman" w:hAnsi="Times New Roman" w:cs="Times New Roman"/>
                <w:sz w:val="24"/>
                <w:szCs w:val="24"/>
              </w:rPr>
              <w:t xml:space="preserve"> Other ____________________</w:t>
            </w:r>
            <w:r w:rsidR="00C30EFD">
              <w:rPr>
                <w:rFonts w:ascii="Times New Roman" w:hAnsi="Times New Roman" w:cs="Times New Roman"/>
                <w:sz w:val="24"/>
                <w:szCs w:val="24"/>
              </w:rPr>
              <w:t>__________________________________</w:t>
            </w:r>
          </w:p>
          <w:p w14:paraId="07CC0555" w14:textId="001B86C1" w:rsidR="00DD6BB6" w:rsidRPr="002A76D6" w:rsidRDefault="00DD6BB6" w:rsidP="00DD6BB6">
            <w:pPr>
              <w:rPr>
                <w:rFonts w:ascii="Times New Roman" w:hAnsi="Times New Roman" w:cs="Times New Roman"/>
                <w:sz w:val="24"/>
                <w:szCs w:val="24"/>
              </w:rPr>
            </w:pPr>
          </w:p>
        </w:tc>
      </w:tr>
      <w:tr w:rsidR="00DD6BB6" w14:paraId="06B5AE70" w14:textId="77777777" w:rsidTr="00E96A73">
        <w:tc>
          <w:tcPr>
            <w:tcW w:w="10080" w:type="dxa"/>
            <w:shd w:val="clear" w:color="auto" w:fill="E2EFD9" w:themeFill="accent6" w:themeFillTint="33"/>
          </w:tcPr>
          <w:p w14:paraId="03198FFE" w14:textId="32529AAF" w:rsidR="00DD6BB6" w:rsidRDefault="004E3FB5" w:rsidP="00DD6BB6">
            <w:pPr>
              <w:rPr>
                <w:rFonts w:ascii="Times New Roman" w:hAnsi="Times New Roman" w:cs="Times New Roman"/>
                <w:sz w:val="24"/>
                <w:szCs w:val="24"/>
              </w:rPr>
            </w:pPr>
            <w:r>
              <w:rPr>
                <w:rFonts w:ascii="Times New Roman" w:hAnsi="Times New Roman" w:cs="Times New Roman"/>
                <w:b/>
                <w:bCs/>
                <w:sz w:val="24"/>
                <w:szCs w:val="24"/>
              </w:rPr>
              <w:t xml:space="preserve">Step </w:t>
            </w:r>
            <w:r w:rsidR="00CC54D8">
              <w:rPr>
                <w:rFonts w:ascii="Times New Roman" w:hAnsi="Times New Roman" w:cs="Times New Roman"/>
                <w:b/>
                <w:bCs/>
                <w:sz w:val="24"/>
                <w:szCs w:val="24"/>
              </w:rPr>
              <w:t>5</w:t>
            </w:r>
            <w:r>
              <w:rPr>
                <w:rFonts w:ascii="Times New Roman" w:hAnsi="Times New Roman" w:cs="Times New Roman"/>
                <w:b/>
                <w:bCs/>
                <w:sz w:val="24"/>
                <w:szCs w:val="24"/>
              </w:rPr>
              <w:t xml:space="preserve">: </w:t>
            </w:r>
            <w:r>
              <w:rPr>
                <w:rFonts w:ascii="Times New Roman" w:hAnsi="Times New Roman" w:cs="Times New Roman"/>
                <w:sz w:val="24"/>
                <w:szCs w:val="24"/>
              </w:rPr>
              <w:t>Describe the activity in more detail.</w:t>
            </w:r>
          </w:p>
        </w:tc>
      </w:tr>
      <w:tr w:rsidR="004E3FB5" w14:paraId="65484C56" w14:textId="77777777" w:rsidTr="00E96A73">
        <w:tc>
          <w:tcPr>
            <w:tcW w:w="10080" w:type="dxa"/>
          </w:tcPr>
          <w:p w14:paraId="1BF39E21" w14:textId="77777777" w:rsidR="004E3FB5" w:rsidRDefault="004E3FB5" w:rsidP="004E3FB5">
            <w:pPr>
              <w:tabs>
                <w:tab w:val="left" w:pos="2200"/>
              </w:tabs>
              <w:rPr>
                <w:rFonts w:ascii="Times New Roman" w:hAnsi="Times New Roman" w:cs="Times New Roman"/>
                <w:sz w:val="24"/>
                <w:szCs w:val="24"/>
              </w:rPr>
            </w:pPr>
            <w:r>
              <w:rPr>
                <w:rFonts w:ascii="Times New Roman" w:hAnsi="Times New Roman" w:cs="Times New Roman"/>
                <w:sz w:val="24"/>
                <w:szCs w:val="24"/>
              </w:rPr>
              <w:tab/>
            </w:r>
          </w:p>
          <w:p w14:paraId="3EB088E1" w14:textId="77777777" w:rsidR="004E3FB5" w:rsidRDefault="004E3FB5" w:rsidP="004E3FB5">
            <w:pPr>
              <w:tabs>
                <w:tab w:val="left" w:pos="2200"/>
              </w:tabs>
              <w:rPr>
                <w:rFonts w:ascii="Times New Roman" w:hAnsi="Times New Roman" w:cs="Times New Roman"/>
                <w:sz w:val="24"/>
                <w:szCs w:val="24"/>
              </w:rPr>
            </w:pPr>
          </w:p>
          <w:p w14:paraId="667D1821" w14:textId="77777777" w:rsidR="004E3FB5" w:rsidRDefault="004E3FB5" w:rsidP="004E3FB5">
            <w:pPr>
              <w:tabs>
                <w:tab w:val="left" w:pos="2200"/>
              </w:tabs>
              <w:rPr>
                <w:rFonts w:ascii="Times New Roman" w:hAnsi="Times New Roman" w:cs="Times New Roman"/>
                <w:sz w:val="24"/>
                <w:szCs w:val="24"/>
              </w:rPr>
            </w:pPr>
          </w:p>
          <w:p w14:paraId="28CB7473" w14:textId="77777777" w:rsidR="004B6166" w:rsidRDefault="004B6166" w:rsidP="004E3FB5">
            <w:pPr>
              <w:tabs>
                <w:tab w:val="left" w:pos="2200"/>
              </w:tabs>
              <w:rPr>
                <w:rFonts w:ascii="Times New Roman" w:hAnsi="Times New Roman" w:cs="Times New Roman"/>
                <w:sz w:val="24"/>
                <w:szCs w:val="24"/>
              </w:rPr>
            </w:pPr>
          </w:p>
          <w:p w14:paraId="2FE949BE" w14:textId="77777777" w:rsidR="004B6166" w:rsidRDefault="004B6166" w:rsidP="004E3FB5">
            <w:pPr>
              <w:tabs>
                <w:tab w:val="left" w:pos="2200"/>
              </w:tabs>
              <w:rPr>
                <w:rFonts w:ascii="Times New Roman" w:hAnsi="Times New Roman" w:cs="Times New Roman"/>
                <w:sz w:val="24"/>
                <w:szCs w:val="24"/>
              </w:rPr>
            </w:pPr>
          </w:p>
          <w:p w14:paraId="68F0C789" w14:textId="77777777" w:rsidR="004B6166" w:rsidRDefault="004B6166" w:rsidP="004E3FB5">
            <w:pPr>
              <w:tabs>
                <w:tab w:val="left" w:pos="2200"/>
              </w:tabs>
              <w:rPr>
                <w:rFonts w:ascii="Times New Roman" w:hAnsi="Times New Roman" w:cs="Times New Roman"/>
                <w:sz w:val="24"/>
                <w:szCs w:val="24"/>
              </w:rPr>
            </w:pPr>
          </w:p>
          <w:p w14:paraId="0FD1DE1C" w14:textId="77777777" w:rsidR="004B6166" w:rsidRDefault="004B6166" w:rsidP="004E3FB5">
            <w:pPr>
              <w:tabs>
                <w:tab w:val="left" w:pos="2200"/>
              </w:tabs>
              <w:rPr>
                <w:rFonts w:ascii="Times New Roman" w:hAnsi="Times New Roman" w:cs="Times New Roman"/>
                <w:sz w:val="24"/>
                <w:szCs w:val="24"/>
              </w:rPr>
            </w:pPr>
          </w:p>
          <w:p w14:paraId="30EAAEDD" w14:textId="77777777" w:rsidR="004B6166" w:rsidRDefault="004B6166" w:rsidP="004E3FB5">
            <w:pPr>
              <w:tabs>
                <w:tab w:val="left" w:pos="2200"/>
              </w:tabs>
              <w:rPr>
                <w:rFonts w:ascii="Times New Roman" w:hAnsi="Times New Roman" w:cs="Times New Roman"/>
                <w:sz w:val="24"/>
                <w:szCs w:val="24"/>
              </w:rPr>
            </w:pPr>
          </w:p>
          <w:p w14:paraId="535E4387" w14:textId="77777777" w:rsidR="004E3FB5" w:rsidRDefault="004E3FB5" w:rsidP="004E3FB5">
            <w:pPr>
              <w:tabs>
                <w:tab w:val="left" w:pos="2200"/>
              </w:tabs>
              <w:rPr>
                <w:rFonts w:ascii="Times New Roman" w:hAnsi="Times New Roman" w:cs="Times New Roman"/>
                <w:sz w:val="24"/>
                <w:szCs w:val="24"/>
              </w:rPr>
            </w:pPr>
          </w:p>
          <w:p w14:paraId="32CDA6F2" w14:textId="77777777" w:rsidR="00395FBF" w:rsidRDefault="00395FBF" w:rsidP="004E3FB5">
            <w:pPr>
              <w:tabs>
                <w:tab w:val="left" w:pos="2200"/>
              </w:tabs>
              <w:rPr>
                <w:rFonts w:ascii="Times New Roman" w:hAnsi="Times New Roman" w:cs="Times New Roman"/>
                <w:sz w:val="24"/>
                <w:szCs w:val="24"/>
              </w:rPr>
            </w:pPr>
          </w:p>
          <w:p w14:paraId="400D9CE1" w14:textId="21A56EF6" w:rsidR="004E3FB5" w:rsidRDefault="004E3FB5" w:rsidP="004E3FB5">
            <w:pPr>
              <w:tabs>
                <w:tab w:val="left" w:pos="2200"/>
              </w:tabs>
              <w:rPr>
                <w:rFonts w:ascii="Times New Roman" w:hAnsi="Times New Roman" w:cs="Times New Roman"/>
                <w:sz w:val="24"/>
                <w:szCs w:val="24"/>
              </w:rPr>
            </w:pPr>
          </w:p>
        </w:tc>
      </w:tr>
      <w:tr w:rsidR="004E3FB5" w14:paraId="575ADC38" w14:textId="77777777" w:rsidTr="00E96A73">
        <w:tc>
          <w:tcPr>
            <w:tcW w:w="10080" w:type="dxa"/>
            <w:shd w:val="clear" w:color="auto" w:fill="E2EFD9" w:themeFill="accent6" w:themeFillTint="33"/>
          </w:tcPr>
          <w:p w14:paraId="7B67C76F" w14:textId="269428E0" w:rsidR="004E3FB5" w:rsidRDefault="00C55111" w:rsidP="004E3FB5">
            <w:pPr>
              <w:tabs>
                <w:tab w:val="left" w:pos="2200"/>
              </w:tabs>
              <w:rPr>
                <w:rFonts w:ascii="Times New Roman" w:hAnsi="Times New Roman" w:cs="Times New Roman"/>
                <w:sz w:val="24"/>
                <w:szCs w:val="24"/>
              </w:rPr>
            </w:pPr>
            <w:r w:rsidRPr="00443F3F">
              <w:rPr>
                <w:rFonts w:ascii="Times New Roman" w:hAnsi="Times New Roman" w:cs="Times New Roman"/>
                <w:b/>
                <w:bCs/>
                <w:sz w:val="24"/>
                <w:szCs w:val="24"/>
              </w:rPr>
              <w:t xml:space="preserve">Step </w:t>
            </w:r>
            <w:r w:rsidR="00CC54D8">
              <w:rPr>
                <w:rFonts w:ascii="Times New Roman" w:hAnsi="Times New Roman" w:cs="Times New Roman"/>
                <w:b/>
                <w:bCs/>
                <w:sz w:val="24"/>
                <w:szCs w:val="24"/>
              </w:rPr>
              <w:t>6</w:t>
            </w:r>
            <w:r w:rsidRPr="00443F3F">
              <w:rPr>
                <w:rFonts w:ascii="Times New Roman" w:hAnsi="Times New Roman" w:cs="Times New Roman"/>
                <w:b/>
                <w:bCs/>
                <w:sz w:val="24"/>
                <w:szCs w:val="24"/>
              </w:rPr>
              <w:t>:</w:t>
            </w:r>
            <w:r>
              <w:rPr>
                <w:rFonts w:ascii="Times New Roman" w:hAnsi="Times New Roman" w:cs="Times New Roman"/>
                <w:sz w:val="24"/>
                <w:szCs w:val="24"/>
              </w:rPr>
              <w:t xml:space="preserve"> </w:t>
            </w:r>
            <w:r w:rsidR="00C01FE3">
              <w:rPr>
                <w:rFonts w:ascii="Times New Roman" w:hAnsi="Times New Roman" w:cs="Times New Roman"/>
                <w:sz w:val="24"/>
                <w:szCs w:val="24"/>
              </w:rPr>
              <w:t xml:space="preserve"> Practicalities to run the session</w:t>
            </w:r>
            <w:r w:rsidR="00395FBF">
              <w:rPr>
                <w:rFonts w:ascii="Times New Roman" w:hAnsi="Times New Roman" w:cs="Times New Roman"/>
                <w:sz w:val="24"/>
                <w:szCs w:val="24"/>
              </w:rPr>
              <w:t xml:space="preserve">. Who </w:t>
            </w:r>
            <w:r w:rsidR="00252062">
              <w:rPr>
                <w:rFonts w:ascii="Times New Roman" w:hAnsi="Times New Roman" w:cs="Times New Roman"/>
                <w:sz w:val="24"/>
                <w:szCs w:val="24"/>
              </w:rPr>
              <w:t xml:space="preserve">can help with scheduling and funding? </w:t>
            </w:r>
          </w:p>
        </w:tc>
      </w:tr>
      <w:tr w:rsidR="004E3FB5" w14:paraId="34EDF866" w14:textId="77777777" w:rsidTr="00E96A73">
        <w:tc>
          <w:tcPr>
            <w:tcW w:w="10080" w:type="dxa"/>
          </w:tcPr>
          <w:p w14:paraId="29DB687B" w14:textId="77777777" w:rsidR="004E3FB5" w:rsidRDefault="004E3FB5" w:rsidP="004E3FB5">
            <w:pPr>
              <w:tabs>
                <w:tab w:val="left" w:pos="2200"/>
              </w:tabs>
              <w:rPr>
                <w:rFonts w:ascii="Times New Roman" w:hAnsi="Times New Roman" w:cs="Times New Roman"/>
                <w:sz w:val="24"/>
                <w:szCs w:val="24"/>
              </w:rPr>
            </w:pPr>
          </w:p>
          <w:p w14:paraId="672A4F29" w14:textId="77777777" w:rsidR="00FE2227" w:rsidRDefault="00FE2227" w:rsidP="004E3FB5">
            <w:pPr>
              <w:tabs>
                <w:tab w:val="left" w:pos="2200"/>
              </w:tabs>
              <w:rPr>
                <w:rFonts w:ascii="Times New Roman" w:hAnsi="Times New Roman" w:cs="Times New Roman"/>
                <w:sz w:val="24"/>
                <w:szCs w:val="24"/>
              </w:rPr>
            </w:pPr>
          </w:p>
          <w:p w14:paraId="72A15032" w14:textId="77777777" w:rsidR="00FE2227" w:rsidRDefault="00FE2227" w:rsidP="004E3FB5">
            <w:pPr>
              <w:tabs>
                <w:tab w:val="left" w:pos="2200"/>
              </w:tabs>
              <w:rPr>
                <w:rFonts w:ascii="Times New Roman" w:hAnsi="Times New Roman" w:cs="Times New Roman"/>
                <w:sz w:val="24"/>
                <w:szCs w:val="24"/>
              </w:rPr>
            </w:pPr>
          </w:p>
          <w:p w14:paraId="66C52A20" w14:textId="77777777" w:rsidR="00FE2227" w:rsidRDefault="00FE2227" w:rsidP="004E3FB5">
            <w:pPr>
              <w:tabs>
                <w:tab w:val="left" w:pos="2200"/>
              </w:tabs>
              <w:rPr>
                <w:rFonts w:ascii="Times New Roman" w:hAnsi="Times New Roman" w:cs="Times New Roman"/>
                <w:sz w:val="24"/>
                <w:szCs w:val="24"/>
              </w:rPr>
            </w:pPr>
          </w:p>
        </w:tc>
      </w:tr>
      <w:tr w:rsidR="00C55111" w14:paraId="2268117F" w14:textId="77777777" w:rsidTr="00E96A73">
        <w:tc>
          <w:tcPr>
            <w:tcW w:w="10080" w:type="dxa"/>
            <w:shd w:val="clear" w:color="auto" w:fill="E2EFD9" w:themeFill="accent6" w:themeFillTint="33"/>
          </w:tcPr>
          <w:p w14:paraId="4299D408" w14:textId="6098AEB5" w:rsidR="00C55111" w:rsidRDefault="00357C96" w:rsidP="004E3FB5">
            <w:pPr>
              <w:tabs>
                <w:tab w:val="left" w:pos="2200"/>
              </w:tabs>
              <w:rPr>
                <w:rFonts w:ascii="Times New Roman" w:hAnsi="Times New Roman" w:cs="Times New Roman"/>
                <w:sz w:val="24"/>
                <w:szCs w:val="24"/>
              </w:rPr>
            </w:pPr>
            <w:r w:rsidRPr="00165DD1">
              <w:rPr>
                <w:rFonts w:ascii="Times New Roman" w:hAnsi="Times New Roman" w:cs="Times New Roman"/>
                <w:b/>
                <w:bCs/>
                <w:sz w:val="24"/>
                <w:szCs w:val="24"/>
              </w:rPr>
              <w:t xml:space="preserve">Step </w:t>
            </w:r>
            <w:r w:rsidR="00CC54D8">
              <w:rPr>
                <w:rFonts w:ascii="Times New Roman" w:hAnsi="Times New Roman" w:cs="Times New Roman"/>
                <w:b/>
                <w:bCs/>
                <w:sz w:val="24"/>
                <w:szCs w:val="24"/>
              </w:rPr>
              <w:t>7</w:t>
            </w:r>
            <w:r w:rsidRPr="00165DD1">
              <w:rPr>
                <w:rFonts w:ascii="Times New Roman" w:hAnsi="Times New Roman" w:cs="Times New Roman"/>
                <w:b/>
                <w:bCs/>
                <w:sz w:val="24"/>
                <w:szCs w:val="24"/>
              </w:rPr>
              <w:t>:</w:t>
            </w:r>
            <w:r>
              <w:rPr>
                <w:rFonts w:ascii="Times New Roman" w:hAnsi="Times New Roman" w:cs="Times New Roman"/>
                <w:sz w:val="24"/>
                <w:szCs w:val="24"/>
              </w:rPr>
              <w:t xml:space="preserve"> </w:t>
            </w:r>
            <w:r w:rsidR="00F9396F">
              <w:rPr>
                <w:rFonts w:ascii="Times New Roman" w:hAnsi="Times New Roman" w:cs="Times New Roman"/>
                <w:sz w:val="24"/>
                <w:szCs w:val="24"/>
              </w:rPr>
              <w:t xml:space="preserve">How will you assess </w:t>
            </w:r>
            <w:r w:rsidR="00C433D6">
              <w:rPr>
                <w:rFonts w:ascii="Times New Roman" w:hAnsi="Times New Roman" w:cs="Times New Roman"/>
                <w:sz w:val="24"/>
                <w:szCs w:val="24"/>
              </w:rPr>
              <w:t>the session</w:t>
            </w:r>
            <w:r w:rsidR="00F9396F">
              <w:rPr>
                <w:rFonts w:ascii="Times New Roman" w:hAnsi="Times New Roman" w:cs="Times New Roman"/>
                <w:sz w:val="24"/>
                <w:szCs w:val="24"/>
              </w:rPr>
              <w:t xml:space="preserve">? Select all that apply: </w:t>
            </w:r>
          </w:p>
        </w:tc>
      </w:tr>
      <w:tr w:rsidR="00C55111" w14:paraId="3627D8BF" w14:textId="77777777" w:rsidTr="00E96A73">
        <w:tc>
          <w:tcPr>
            <w:tcW w:w="10080" w:type="dxa"/>
          </w:tcPr>
          <w:p w14:paraId="6D26BDD8" w14:textId="6A58EEB9" w:rsidR="00CC54D8" w:rsidRDefault="00C433D6" w:rsidP="004E3FB5">
            <w:pPr>
              <w:tabs>
                <w:tab w:val="left" w:pos="2200"/>
              </w:tabs>
              <w:rPr>
                <w:rFonts w:ascii="Times New Roman" w:hAnsi="Times New Roman" w:cs="Times New Roman"/>
                <w:sz w:val="24"/>
                <w:szCs w:val="24"/>
              </w:rPr>
            </w:pPr>
            <w:r>
              <w:rPr>
                <w:rFonts w:ascii="Times New Roman" w:hAnsi="Times New Roman" w:cs="Times New Roman"/>
                <w:sz w:val="24"/>
                <w:szCs w:val="24"/>
              </w:rPr>
              <w:sym w:font="Symbol" w:char="F084"/>
            </w:r>
            <w:r>
              <w:rPr>
                <w:rFonts w:ascii="Times New Roman" w:hAnsi="Times New Roman" w:cs="Times New Roman"/>
                <w:sz w:val="24"/>
                <w:szCs w:val="24"/>
              </w:rPr>
              <w:t xml:space="preserve"> </w:t>
            </w:r>
            <w:r w:rsidR="008E639E">
              <w:rPr>
                <w:rFonts w:ascii="Times New Roman" w:hAnsi="Times New Roman" w:cs="Times New Roman"/>
                <w:sz w:val="24"/>
                <w:szCs w:val="24"/>
              </w:rPr>
              <w:t>Q</w:t>
            </w:r>
            <w:r>
              <w:rPr>
                <w:rFonts w:ascii="Times New Roman" w:hAnsi="Times New Roman" w:cs="Times New Roman"/>
                <w:sz w:val="24"/>
                <w:szCs w:val="24"/>
              </w:rPr>
              <w:t>uiz</w:t>
            </w:r>
            <w:r w:rsidR="006F03F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sym w:font="Symbol" w:char="F084"/>
            </w:r>
            <w:r>
              <w:rPr>
                <w:rFonts w:ascii="Times New Roman" w:hAnsi="Times New Roman" w:cs="Times New Roman"/>
                <w:sz w:val="24"/>
                <w:szCs w:val="24"/>
              </w:rPr>
              <w:t xml:space="preserve"> </w:t>
            </w:r>
            <w:r w:rsidR="00165DD1">
              <w:rPr>
                <w:rFonts w:ascii="Times New Roman" w:hAnsi="Times New Roman" w:cs="Times New Roman"/>
                <w:sz w:val="24"/>
                <w:szCs w:val="24"/>
              </w:rPr>
              <w:t>Written r</w:t>
            </w:r>
            <w:r>
              <w:rPr>
                <w:rFonts w:ascii="Times New Roman" w:hAnsi="Times New Roman" w:cs="Times New Roman"/>
                <w:sz w:val="24"/>
                <w:szCs w:val="24"/>
              </w:rPr>
              <w:t xml:space="preserve">eflection </w:t>
            </w:r>
            <w:r w:rsidR="006F03F4">
              <w:rPr>
                <w:rFonts w:ascii="Times New Roman" w:hAnsi="Times New Roman" w:cs="Times New Roman"/>
                <w:sz w:val="24"/>
                <w:szCs w:val="24"/>
              </w:rPr>
              <w:t xml:space="preserve">    </w:t>
            </w:r>
            <w:r>
              <w:rPr>
                <w:rFonts w:ascii="Times New Roman" w:hAnsi="Times New Roman" w:cs="Times New Roman"/>
                <w:sz w:val="24"/>
                <w:szCs w:val="24"/>
              </w:rPr>
              <w:sym w:font="Symbol" w:char="F084"/>
            </w:r>
            <w:r w:rsidR="006F03F4">
              <w:rPr>
                <w:rFonts w:ascii="Times New Roman" w:hAnsi="Times New Roman" w:cs="Times New Roman"/>
                <w:sz w:val="24"/>
                <w:szCs w:val="24"/>
              </w:rPr>
              <w:t xml:space="preserve"> Participation     </w:t>
            </w:r>
            <w:r w:rsidR="006F03F4">
              <w:rPr>
                <w:rFonts w:ascii="Times New Roman" w:hAnsi="Times New Roman" w:cs="Times New Roman"/>
                <w:sz w:val="24"/>
                <w:szCs w:val="24"/>
              </w:rPr>
              <w:sym w:font="Symbol" w:char="F084"/>
            </w:r>
            <w:r w:rsidR="00165DD1">
              <w:rPr>
                <w:rFonts w:ascii="Times New Roman" w:hAnsi="Times New Roman" w:cs="Times New Roman"/>
                <w:sz w:val="24"/>
                <w:szCs w:val="24"/>
              </w:rPr>
              <w:t xml:space="preserve"> </w:t>
            </w:r>
            <w:r w:rsidR="00B8529F">
              <w:rPr>
                <w:rFonts w:ascii="Times New Roman" w:hAnsi="Times New Roman" w:cs="Times New Roman"/>
                <w:sz w:val="24"/>
                <w:szCs w:val="24"/>
              </w:rPr>
              <w:t xml:space="preserve">Survey  </w:t>
            </w:r>
            <w:r w:rsidR="008E639E">
              <w:rPr>
                <w:rFonts w:ascii="Times New Roman" w:hAnsi="Times New Roman" w:cs="Times New Roman"/>
                <w:sz w:val="24"/>
                <w:szCs w:val="24"/>
              </w:rPr>
              <w:sym w:font="Symbol" w:char="F084"/>
            </w:r>
            <w:r w:rsidR="008E639E">
              <w:rPr>
                <w:rFonts w:ascii="Times New Roman" w:hAnsi="Times New Roman" w:cs="Times New Roman"/>
                <w:sz w:val="24"/>
                <w:szCs w:val="24"/>
              </w:rPr>
              <w:t xml:space="preserve"> Group Assessment</w:t>
            </w:r>
            <w:r w:rsidR="00B8529F">
              <w:rPr>
                <w:rFonts w:ascii="Times New Roman" w:hAnsi="Times New Roman" w:cs="Times New Roman"/>
                <w:sz w:val="24"/>
                <w:szCs w:val="24"/>
              </w:rPr>
              <w:t xml:space="preserve">   </w:t>
            </w:r>
          </w:p>
          <w:p w14:paraId="6F2FC496" w14:textId="13E0EF59" w:rsidR="00252062" w:rsidRDefault="00B8529F" w:rsidP="004E3FB5">
            <w:pPr>
              <w:tabs>
                <w:tab w:val="left" w:pos="2200"/>
              </w:tabs>
              <w:rPr>
                <w:rFonts w:ascii="Times New Roman" w:hAnsi="Times New Roman" w:cs="Times New Roman"/>
                <w:sz w:val="24"/>
                <w:szCs w:val="24"/>
              </w:rPr>
            </w:pPr>
            <w:r>
              <w:rPr>
                <w:rFonts w:ascii="Times New Roman" w:hAnsi="Times New Roman" w:cs="Times New Roman"/>
                <w:sz w:val="24"/>
                <w:szCs w:val="24"/>
              </w:rPr>
              <w:sym w:font="Symbol" w:char="F084"/>
            </w:r>
            <w:r>
              <w:rPr>
                <w:rFonts w:ascii="Times New Roman" w:hAnsi="Times New Roman" w:cs="Times New Roman"/>
                <w:sz w:val="24"/>
                <w:szCs w:val="24"/>
              </w:rPr>
              <w:t xml:space="preserve"> </w:t>
            </w:r>
            <w:r w:rsidR="00CC54D8">
              <w:rPr>
                <w:rFonts w:ascii="Times New Roman" w:hAnsi="Times New Roman" w:cs="Times New Roman"/>
                <w:sz w:val="24"/>
                <w:szCs w:val="24"/>
              </w:rPr>
              <w:t>Other ___________</w:t>
            </w:r>
            <w:r w:rsidR="00CE27DD">
              <w:rPr>
                <w:rFonts w:ascii="Times New Roman" w:hAnsi="Times New Roman" w:cs="Times New Roman"/>
                <w:sz w:val="24"/>
                <w:szCs w:val="24"/>
              </w:rPr>
              <w:t>________________________________</w:t>
            </w:r>
          </w:p>
          <w:p w14:paraId="0D73FFC5" w14:textId="77777777" w:rsidR="00252062" w:rsidRDefault="00252062" w:rsidP="004E3FB5">
            <w:pPr>
              <w:tabs>
                <w:tab w:val="left" w:pos="2200"/>
              </w:tabs>
              <w:rPr>
                <w:rFonts w:ascii="Times New Roman" w:hAnsi="Times New Roman" w:cs="Times New Roman"/>
                <w:sz w:val="24"/>
                <w:szCs w:val="24"/>
              </w:rPr>
            </w:pPr>
          </w:p>
        </w:tc>
      </w:tr>
      <w:tr w:rsidR="00DC7671" w14:paraId="24B6605A" w14:textId="77777777" w:rsidTr="00E96A73">
        <w:tc>
          <w:tcPr>
            <w:tcW w:w="10080" w:type="dxa"/>
            <w:shd w:val="clear" w:color="auto" w:fill="E2EFD9" w:themeFill="accent6" w:themeFillTint="33"/>
          </w:tcPr>
          <w:p w14:paraId="50493D02" w14:textId="49C7ADF6" w:rsidR="00DC7671" w:rsidRDefault="00DC7671" w:rsidP="00DC7671">
            <w:pPr>
              <w:tabs>
                <w:tab w:val="left" w:pos="540"/>
              </w:tabs>
              <w:rPr>
                <w:rFonts w:ascii="Times New Roman" w:hAnsi="Times New Roman" w:cs="Times New Roman"/>
                <w:sz w:val="24"/>
                <w:szCs w:val="24"/>
              </w:rPr>
            </w:pPr>
            <w:r w:rsidRPr="00CC54D8">
              <w:rPr>
                <w:rFonts w:ascii="Times New Roman" w:hAnsi="Times New Roman" w:cs="Times New Roman"/>
                <w:b/>
                <w:bCs/>
                <w:sz w:val="24"/>
                <w:szCs w:val="24"/>
              </w:rPr>
              <w:t xml:space="preserve">Step </w:t>
            </w:r>
            <w:r w:rsidR="00CC54D8">
              <w:rPr>
                <w:rFonts w:ascii="Times New Roman" w:hAnsi="Times New Roman" w:cs="Times New Roman"/>
                <w:b/>
                <w:bCs/>
                <w:sz w:val="24"/>
                <w:szCs w:val="24"/>
              </w:rPr>
              <w:t>8</w:t>
            </w:r>
            <w:r w:rsidRPr="00CC54D8">
              <w:rPr>
                <w:rFonts w:ascii="Times New Roman" w:hAnsi="Times New Roman" w:cs="Times New Roman"/>
                <w:b/>
                <w:bCs/>
                <w:sz w:val="24"/>
                <w:szCs w:val="24"/>
              </w:rPr>
              <w:t>:</w:t>
            </w:r>
            <w:r>
              <w:rPr>
                <w:rFonts w:ascii="Times New Roman" w:hAnsi="Times New Roman" w:cs="Times New Roman"/>
                <w:sz w:val="24"/>
                <w:szCs w:val="24"/>
              </w:rPr>
              <w:t xml:space="preserve"> </w:t>
            </w:r>
            <w:r w:rsidR="0055474C">
              <w:rPr>
                <w:rFonts w:ascii="Times New Roman" w:hAnsi="Times New Roman" w:cs="Times New Roman"/>
                <w:sz w:val="24"/>
                <w:szCs w:val="24"/>
              </w:rPr>
              <w:t xml:space="preserve">Are there any additional </w:t>
            </w:r>
            <w:r w:rsidR="00CC54D8">
              <w:rPr>
                <w:rFonts w:ascii="Times New Roman" w:hAnsi="Times New Roman" w:cs="Times New Roman"/>
                <w:sz w:val="24"/>
                <w:szCs w:val="24"/>
              </w:rPr>
              <w:t xml:space="preserve">needed resources for session? (e.g. food, equipment, technology, supplies) </w:t>
            </w:r>
          </w:p>
        </w:tc>
      </w:tr>
      <w:tr w:rsidR="00DC7671" w14:paraId="3F2F3EDA" w14:textId="77777777" w:rsidTr="00E96A73">
        <w:tc>
          <w:tcPr>
            <w:tcW w:w="10080" w:type="dxa"/>
          </w:tcPr>
          <w:p w14:paraId="3C02882B" w14:textId="77777777" w:rsidR="00DC7671" w:rsidRDefault="00DC7671" w:rsidP="004E3FB5">
            <w:pPr>
              <w:tabs>
                <w:tab w:val="left" w:pos="2200"/>
              </w:tabs>
              <w:rPr>
                <w:rFonts w:ascii="Times New Roman" w:hAnsi="Times New Roman" w:cs="Times New Roman"/>
                <w:sz w:val="24"/>
                <w:szCs w:val="24"/>
              </w:rPr>
            </w:pPr>
          </w:p>
          <w:p w14:paraId="45EC513C" w14:textId="77777777" w:rsidR="00CC54D8" w:rsidRDefault="00CC54D8" w:rsidP="004B6166">
            <w:pPr>
              <w:tabs>
                <w:tab w:val="left" w:pos="2200"/>
              </w:tabs>
              <w:jc w:val="center"/>
              <w:rPr>
                <w:rFonts w:ascii="Times New Roman" w:hAnsi="Times New Roman" w:cs="Times New Roman"/>
                <w:sz w:val="24"/>
                <w:szCs w:val="24"/>
              </w:rPr>
            </w:pPr>
          </w:p>
          <w:p w14:paraId="70813626" w14:textId="77777777" w:rsidR="004B6166" w:rsidRDefault="004B6166" w:rsidP="004B6166">
            <w:pPr>
              <w:tabs>
                <w:tab w:val="left" w:pos="2200"/>
              </w:tabs>
              <w:jc w:val="center"/>
              <w:rPr>
                <w:rFonts w:ascii="Times New Roman" w:hAnsi="Times New Roman" w:cs="Times New Roman"/>
                <w:sz w:val="24"/>
                <w:szCs w:val="24"/>
              </w:rPr>
            </w:pPr>
          </w:p>
          <w:p w14:paraId="7EDB016D" w14:textId="77777777" w:rsidR="004B6166" w:rsidRDefault="004B6166" w:rsidP="004E3FB5">
            <w:pPr>
              <w:tabs>
                <w:tab w:val="left" w:pos="2200"/>
              </w:tabs>
              <w:rPr>
                <w:rFonts w:ascii="Times New Roman" w:hAnsi="Times New Roman" w:cs="Times New Roman"/>
                <w:sz w:val="24"/>
                <w:szCs w:val="24"/>
              </w:rPr>
            </w:pPr>
          </w:p>
          <w:p w14:paraId="7182BA3A" w14:textId="77777777" w:rsidR="004B6166" w:rsidRDefault="004B6166" w:rsidP="004E3FB5">
            <w:pPr>
              <w:tabs>
                <w:tab w:val="left" w:pos="2200"/>
              </w:tabs>
              <w:rPr>
                <w:rFonts w:ascii="Times New Roman" w:hAnsi="Times New Roman" w:cs="Times New Roman"/>
                <w:sz w:val="24"/>
                <w:szCs w:val="24"/>
              </w:rPr>
            </w:pPr>
          </w:p>
        </w:tc>
      </w:tr>
      <w:tr w:rsidR="00F9396F" w14:paraId="07DB3A33" w14:textId="77777777" w:rsidTr="00E96A73">
        <w:tc>
          <w:tcPr>
            <w:tcW w:w="10080" w:type="dxa"/>
            <w:shd w:val="clear" w:color="auto" w:fill="E2EFD9" w:themeFill="accent6" w:themeFillTint="33"/>
          </w:tcPr>
          <w:p w14:paraId="12454E58" w14:textId="0776DBE4" w:rsidR="00F9396F" w:rsidRDefault="00F9396F" w:rsidP="004E3FB5">
            <w:pPr>
              <w:tabs>
                <w:tab w:val="left" w:pos="2200"/>
              </w:tabs>
              <w:rPr>
                <w:rFonts w:ascii="Times New Roman" w:hAnsi="Times New Roman" w:cs="Times New Roman"/>
                <w:sz w:val="24"/>
                <w:szCs w:val="24"/>
              </w:rPr>
            </w:pPr>
            <w:r w:rsidRPr="00165DD1">
              <w:rPr>
                <w:rFonts w:ascii="Times New Roman" w:hAnsi="Times New Roman" w:cs="Times New Roman"/>
                <w:b/>
                <w:bCs/>
                <w:sz w:val="24"/>
                <w:szCs w:val="24"/>
              </w:rPr>
              <w:t xml:space="preserve">Step </w:t>
            </w:r>
            <w:r w:rsidR="00CC54D8">
              <w:rPr>
                <w:rFonts w:ascii="Times New Roman" w:hAnsi="Times New Roman" w:cs="Times New Roman"/>
                <w:b/>
                <w:bCs/>
                <w:sz w:val="24"/>
                <w:szCs w:val="24"/>
              </w:rPr>
              <w:t>9</w:t>
            </w:r>
            <w:r w:rsidRPr="00165DD1">
              <w:rPr>
                <w:rFonts w:ascii="Times New Roman" w:hAnsi="Times New Roman" w:cs="Times New Roman"/>
                <w:b/>
                <w:bCs/>
                <w:sz w:val="24"/>
                <w:szCs w:val="24"/>
              </w:rPr>
              <w:t>:</w:t>
            </w:r>
            <w:r>
              <w:rPr>
                <w:rFonts w:ascii="Times New Roman" w:hAnsi="Times New Roman" w:cs="Times New Roman"/>
                <w:sz w:val="24"/>
                <w:szCs w:val="24"/>
              </w:rPr>
              <w:t xml:space="preserve"> What are your next steps to make this session </w:t>
            </w:r>
            <w:r w:rsidR="00342201">
              <w:rPr>
                <w:rFonts w:ascii="Times New Roman" w:hAnsi="Times New Roman" w:cs="Times New Roman"/>
                <w:sz w:val="24"/>
                <w:szCs w:val="24"/>
              </w:rPr>
              <w:t>a reality?</w:t>
            </w:r>
          </w:p>
        </w:tc>
      </w:tr>
      <w:tr w:rsidR="00F9396F" w14:paraId="14478CDC" w14:textId="77777777" w:rsidTr="00E96A73">
        <w:tc>
          <w:tcPr>
            <w:tcW w:w="10080" w:type="dxa"/>
          </w:tcPr>
          <w:p w14:paraId="423245F7" w14:textId="77777777" w:rsidR="00443F3F" w:rsidRDefault="00443F3F" w:rsidP="004E3FB5">
            <w:pPr>
              <w:tabs>
                <w:tab w:val="left" w:pos="2200"/>
              </w:tabs>
              <w:rPr>
                <w:rFonts w:ascii="Times New Roman" w:hAnsi="Times New Roman" w:cs="Times New Roman"/>
                <w:sz w:val="24"/>
                <w:szCs w:val="24"/>
              </w:rPr>
            </w:pPr>
          </w:p>
          <w:p w14:paraId="37792959" w14:textId="77777777" w:rsidR="004B6166" w:rsidRDefault="004B6166" w:rsidP="004E3FB5">
            <w:pPr>
              <w:tabs>
                <w:tab w:val="left" w:pos="2200"/>
              </w:tabs>
              <w:rPr>
                <w:rFonts w:ascii="Times New Roman" w:hAnsi="Times New Roman" w:cs="Times New Roman"/>
                <w:sz w:val="24"/>
                <w:szCs w:val="24"/>
              </w:rPr>
            </w:pPr>
          </w:p>
          <w:p w14:paraId="078B7C48" w14:textId="77777777" w:rsidR="004B6166" w:rsidRDefault="004B6166" w:rsidP="004E3FB5">
            <w:pPr>
              <w:tabs>
                <w:tab w:val="left" w:pos="2200"/>
              </w:tabs>
              <w:rPr>
                <w:rFonts w:ascii="Times New Roman" w:hAnsi="Times New Roman" w:cs="Times New Roman"/>
                <w:sz w:val="24"/>
                <w:szCs w:val="24"/>
              </w:rPr>
            </w:pPr>
          </w:p>
          <w:p w14:paraId="747FC852" w14:textId="77777777" w:rsidR="00165DD1" w:rsidRDefault="00165DD1" w:rsidP="004E3FB5">
            <w:pPr>
              <w:tabs>
                <w:tab w:val="left" w:pos="2200"/>
              </w:tabs>
              <w:rPr>
                <w:rFonts w:ascii="Times New Roman" w:hAnsi="Times New Roman" w:cs="Times New Roman"/>
                <w:sz w:val="24"/>
                <w:szCs w:val="24"/>
              </w:rPr>
            </w:pPr>
          </w:p>
          <w:p w14:paraId="3F2BF44A" w14:textId="1BFFE6BA" w:rsidR="00165DD1" w:rsidRDefault="00165DD1" w:rsidP="004E3FB5">
            <w:pPr>
              <w:tabs>
                <w:tab w:val="left" w:pos="2200"/>
              </w:tabs>
              <w:rPr>
                <w:rFonts w:ascii="Times New Roman" w:hAnsi="Times New Roman" w:cs="Times New Roman"/>
                <w:sz w:val="24"/>
                <w:szCs w:val="24"/>
              </w:rPr>
            </w:pPr>
          </w:p>
        </w:tc>
      </w:tr>
    </w:tbl>
    <w:p w14:paraId="4BF302E5" w14:textId="77777777" w:rsidR="00A51E4A" w:rsidRDefault="00A51E4A" w:rsidP="00A42D89">
      <w:pPr>
        <w:jc w:val="center"/>
        <w:rPr>
          <w:rFonts w:ascii="Times New Roman" w:hAnsi="Times New Roman" w:cs="Times New Roman"/>
          <w:sz w:val="16"/>
          <w:szCs w:val="16"/>
        </w:rPr>
      </w:pPr>
    </w:p>
    <w:p w14:paraId="1448198F" w14:textId="65F6E66E" w:rsidR="00A42D89" w:rsidRPr="00BD4EF4" w:rsidRDefault="00A42D89" w:rsidP="00A42D89">
      <w:pPr>
        <w:jc w:val="center"/>
        <w:rPr>
          <w:rFonts w:ascii="Times New Roman" w:hAnsi="Times New Roman" w:cs="Times New Roman"/>
          <w:sz w:val="15"/>
          <w:szCs w:val="15"/>
        </w:rPr>
      </w:pPr>
      <w:r w:rsidRPr="00BD4EF4">
        <w:rPr>
          <w:rFonts w:ascii="Times New Roman" w:hAnsi="Times New Roman" w:cs="Times New Roman"/>
          <w:sz w:val="15"/>
          <w:szCs w:val="15"/>
        </w:rPr>
        <w:t>References</w:t>
      </w:r>
    </w:p>
    <w:p w14:paraId="6607083F" w14:textId="79CC547D" w:rsidR="00117916" w:rsidRPr="00BD4EF4" w:rsidRDefault="00FB39D8" w:rsidP="00C27420">
      <w:pPr>
        <w:rPr>
          <w:rFonts w:ascii="Times New Roman" w:hAnsi="Times New Roman" w:cs="Times New Roman"/>
          <w:sz w:val="15"/>
          <w:szCs w:val="15"/>
        </w:rPr>
      </w:pPr>
      <w:r w:rsidRPr="00BD4EF4">
        <w:rPr>
          <w:rFonts w:ascii="Times New Roman" w:hAnsi="Times New Roman" w:cs="Times New Roman"/>
          <w:sz w:val="15"/>
          <w:szCs w:val="15"/>
        </w:rPr>
        <w:t>American Speech-Language-Hearing-Association</w:t>
      </w:r>
      <w:r w:rsidR="002D3627" w:rsidRPr="00BD4EF4">
        <w:rPr>
          <w:rFonts w:ascii="Times New Roman" w:hAnsi="Times New Roman" w:cs="Times New Roman"/>
          <w:sz w:val="15"/>
          <w:szCs w:val="15"/>
        </w:rPr>
        <w:t xml:space="preserve"> (2024).  </w:t>
      </w:r>
      <w:r w:rsidR="002D3627" w:rsidRPr="00BD4EF4">
        <w:rPr>
          <w:rFonts w:ascii="Times New Roman" w:hAnsi="Times New Roman" w:cs="Times New Roman"/>
          <w:i/>
          <w:iCs/>
          <w:sz w:val="15"/>
          <w:szCs w:val="15"/>
        </w:rPr>
        <w:t>How to: Seven steps for designing interprofessional education curriculum and professional development</w:t>
      </w:r>
      <w:r w:rsidR="00117916" w:rsidRPr="00BD4EF4">
        <w:rPr>
          <w:rFonts w:ascii="Times New Roman" w:hAnsi="Times New Roman" w:cs="Times New Roman"/>
          <w:sz w:val="15"/>
          <w:szCs w:val="15"/>
        </w:rPr>
        <w:t xml:space="preserve">.  Retrieved from </w:t>
      </w:r>
      <w:hyperlink r:id="rId7" w:history="1">
        <w:r w:rsidR="00A51E4A" w:rsidRPr="00BD4EF4">
          <w:rPr>
            <w:rStyle w:val="Hyperlink"/>
            <w:rFonts w:ascii="Times New Roman" w:hAnsi="Times New Roman" w:cs="Times New Roman"/>
            <w:sz w:val="15"/>
            <w:szCs w:val="15"/>
          </w:rPr>
          <w:t>https://www.asha.org/practice/ipe-ipp/how-to/seven-steps-for-designing-interprofessional-education-curriculum-and-professional-development/</w:t>
        </w:r>
      </w:hyperlink>
      <w:r w:rsidR="00C27420" w:rsidRPr="00BD4EF4">
        <w:rPr>
          <w:rFonts w:ascii="Times New Roman" w:hAnsi="Times New Roman" w:cs="Times New Roman"/>
          <w:sz w:val="15"/>
          <w:szCs w:val="15"/>
        </w:rPr>
        <w:t>.</w:t>
      </w:r>
    </w:p>
    <w:p w14:paraId="7758258A" w14:textId="5D74B052" w:rsidR="005822D7" w:rsidRPr="00BD4EF4" w:rsidRDefault="005822D7" w:rsidP="00C27420">
      <w:pPr>
        <w:rPr>
          <w:rFonts w:ascii="Times New Roman" w:hAnsi="Times New Roman" w:cs="Times New Roman"/>
          <w:i/>
          <w:iCs/>
          <w:sz w:val="15"/>
          <w:szCs w:val="15"/>
        </w:rPr>
      </w:pPr>
      <w:r w:rsidRPr="00BD4EF4">
        <w:rPr>
          <w:rFonts w:ascii="Times New Roman" w:hAnsi="Times New Roman" w:cs="Times New Roman"/>
          <w:sz w:val="15"/>
          <w:szCs w:val="15"/>
        </w:rPr>
        <w:t xml:space="preserve">Cisco Consulting LLC (2023).  </w:t>
      </w:r>
      <w:r w:rsidR="000C6E47" w:rsidRPr="00BD4EF4">
        <w:rPr>
          <w:rFonts w:ascii="Times New Roman" w:hAnsi="Times New Roman" w:cs="Times New Roman"/>
          <w:sz w:val="15"/>
          <w:szCs w:val="15"/>
        </w:rPr>
        <w:t>Vermont nursing</w:t>
      </w:r>
      <w:r w:rsidR="001869F8" w:rsidRPr="00BD4EF4">
        <w:rPr>
          <w:rFonts w:ascii="Times New Roman" w:hAnsi="Times New Roman" w:cs="Times New Roman"/>
          <w:sz w:val="15"/>
          <w:szCs w:val="15"/>
        </w:rPr>
        <w:t>. Workshop 1 presentation [PowerPoint slides].</w:t>
      </w:r>
    </w:p>
    <w:p w14:paraId="1C1E72BB" w14:textId="4A90DAC0" w:rsidR="00C27420" w:rsidRPr="00BD4EF4" w:rsidRDefault="00CE27DD" w:rsidP="00C27420">
      <w:pPr>
        <w:rPr>
          <w:rFonts w:ascii="Times New Roman" w:hAnsi="Times New Roman" w:cs="Times New Roman"/>
          <w:sz w:val="15"/>
          <w:szCs w:val="15"/>
        </w:rPr>
      </w:pPr>
      <w:r w:rsidRPr="00BD4EF4">
        <w:rPr>
          <w:rFonts w:ascii="Times New Roman" w:hAnsi="Times New Roman" w:cs="Times New Roman"/>
          <w:sz w:val="15"/>
          <w:szCs w:val="15"/>
        </w:rPr>
        <w:t xml:space="preserve">Interprofessional </w:t>
      </w:r>
      <w:r w:rsidR="00F92787" w:rsidRPr="00BD4EF4">
        <w:rPr>
          <w:rFonts w:ascii="Times New Roman" w:hAnsi="Times New Roman" w:cs="Times New Roman"/>
          <w:sz w:val="15"/>
          <w:szCs w:val="15"/>
        </w:rPr>
        <w:t xml:space="preserve">Education Collaborative (2023).  </w:t>
      </w:r>
      <w:r w:rsidR="00F92787" w:rsidRPr="00BD4EF4">
        <w:rPr>
          <w:rFonts w:ascii="Times New Roman" w:hAnsi="Times New Roman" w:cs="Times New Roman"/>
          <w:i/>
          <w:iCs/>
          <w:sz w:val="15"/>
          <w:szCs w:val="15"/>
        </w:rPr>
        <w:t>IPEC core competencies</w:t>
      </w:r>
      <w:r w:rsidR="00672D0C" w:rsidRPr="00BD4EF4">
        <w:rPr>
          <w:rFonts w:ascii="Times New Roman" w:hAnsi="Times New Roman" w:cs="Times New Roman"/>
          <w:i/>
          <w:iCs/>
          <w:sz w:val="15"/>
          <w:szCs w:val="15"/>
        </w:rPr>
        <w:t xml:space="preserve"> for interprofessional </w:t>
      </w:r>
      <w:r w:rsidR="00C27420" w:rsidRPr="00BD4EF4">
        <w:rPr>
          <w:rFonts w:ascii="Times New Roman" w:hAnsi="Times New Roman" w:cs="Times New Roman"/>
          <w:i/>
          <w:iCs/>
          <w:sz w:val="15"/>
          <w:szCs w:val="15"/>
        </w:rPr>
        <w:t>collaborative practice</w:t>
      </w:r>
      <w:r w:rsidR="00C27420" w:rsidRPr="00BD4EF4">
        <w:rPr>
          <w:rFonts w:ascii="Times New Roman" w:hAnsi="Times New Roman" w:cs="Times New Roman"/>
          <w:sz w:val="15"/>
          <w:szCs w:val="15"/>
        </w:rPr>
        <w:t xml:space="preserve">: version 3. Washington, D.C. </w:t>
      </w:r>
    </w:p>
    <w:sectPr w:rsidR="00C27420" w:rsidRPr="00BD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C80"/>
    <w:multiLevelType w:val="hybridMultilevel"/>
    <w:tmpl w:val="1B6C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53FB"/>
    <w:multiLevelType w:val="hybridMultilevel"/>
    <w:tmpl w:val="B4EA2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F16E9"/>
    <w:multiLevelType w:val="hybridMultilevel"/>
    <w:tmpl w:val="8512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80B15"/>
    <w:multiLevelType w:val="hybridMultilevel"/>
    <w:tmpl w:val="D276B014"/>
    <w:lvl w:ilvl="0" w:tplc="1D328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74EC3"/>
    <w:multiLevelType w:val="hybridMultilevel"/>
    <w:tmpl w:val="1F78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A090D"/>
    <w:multiLevelType w:val="multilevel"/>
    <w:tmpl w:val="CB86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527050">
    <w:abstractNumId w:val="5"/>
  </w:num>
  <w:num w:numId="2" w16cid:durableId="1645156979">
    <w:abstractNumId w:val="3"/>
  </w:num>
  <w:num w:numId="3" w16cid:durableId="1063288540">
    <w:abstractNumId w:val="0"/>
  </w:num>
  <w:num w:numId="4" w16cid:durableId="1807965255">
    <w:abstractNumId w:val="1"/>
  </w:num>
  <w:num w:numId="5" w16cid:durableId="27268333">
    <w:abstractNumId w:val="4"/>
  </w:num>
  <w:num w:numId="6" w16cid:durableId="218519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E9"/>
    <w:rsid w:val="000076C4"/>
    <w:rsid w:val="0002488F"/>
    <w:rsid w:val="00024C50"/>
    <w:rsid w:val="00025598"/>
    <w:rsid w:val="00035DE1"/>
    <w:rsid w:val="00064C9E"/>
    <w:rsid w:val="000824D2"/>
    <w:rsid w:val="00097E3C"/>
    <w:rsid w:val="000C068B"/>
    <w:rsid w:val="000C265A"/>
    <w:rsid w:val="000C6E47"/>
    <w:rsid w:val="00117916"/>
    <w:rsid w:val="00134BCC"/>
    <w:rsid w:val="00165DD1"/>
    <w:rsid w:val="001869F8"/>
    <w:rsid w:val="001907BB"/>
    <w:rsid w:val="001D557B"/>
    <w:rsid w:val="001E23D6"/>
    <w:rsid w:val="00240159"/>
    <w:rsid w:val="00252062"/>
    <w:rsid w:val="00271822"/>
    <w:rsid w:val="00282A29"/>
    <w:rsid w:val="002A76D6"/>
    <w:rsid w:val="002B71E6"/>
    <w:rsid w:val="002D3627"/>
    <w:rsid w:val="00332B1C"/>
    <w:rsid w:val="00342201"/>
    <w:rsid w:val="00350FE7"/>
    <w:rsid w:val="00357C96"/>
    <w:rsid w:val="00395FBF"/>
    <w:rsid w:val="003D407C"/>
    <w:rsid w:val="003E1795"/>
    <w:rsid w:val="00401C62"/>
    <w:rsid w:val="00411D87"/>
    <w:rsid w:val="00421B2E"/>
    <w:rsid w:val="00443F3F"/>
    <w:rsid w:val="004B6166"/>
    <w:rsid w:val="004C7B6F"/>
    <w:rsid w:val="004E3FB5"/>
    <w:rsid w:val="005300A5"/>
    <w:rsid w:val="00543594"/>
    <w:rsid w:val="0055474C"/>
    <w:rsid w:val="00566878"/>
    <w:rsid w:val="005822D7"/>
    <w:rsid w:val="00592280"/>
    <w:rsid w:val="005A7E29"/>
    <w:rsid w:val="005D6FB3"/>
    <w:rsid w:val="005F5CC5"/>
    <w:rsid w:val="00637778"/>
    <w:rsid w:val="00655590"/>
    <w:rsid w:val="0065622C"/>
    <w:rsid w:val="006661D4"/>
    <w:rsid w:val="00672D0C"/>
    <w:rsid w:val="00685D9F"/>
    <w:rsid w:val="006D5913"/>
    <w:rsid w:val="006D73FB"/>
    <w:rsid w:val="006F03F4"/>
    <w:rsid w:val="0070083D"/>
    <w:rsid w:val="00712571"/>
    <w:rsid w:val="00713760"/>
    <w:rsid w:val="007458E9"/>
    <w:rsid w:val="007B405D"/>
    <w:rsid w:val="00800C0F"/>
    <w:rsid w:val="00814938"/>
    <w:rsid w:val="00815E40"/>
    <w:rsid w:val="00852F7E"/>
    <w:rsid w:val="00870E5C"/>
    <w:rsid w:val="008E639E"/>
    <w:rsid w:val="00903C6E"/>
    <w:rsid w:val="009458B3"/>
    <w:rsid w:val="00A14357"/>
    <w:rsid w:val="00A31496"/>
    <w:rsid w:val="00A37D80"/>
    <w:rsid w:val="00A42D89"/>
    <w:rsid w:val="00A51E4A"/>
    <w:rsid w:val="00B20A4A"/>
    <w:rsid w:val="00B8529F"/>
    <w:rsid w:val="00BD4EF4"/>
    <w:rsid w:val="00BD73B2"/>
    <w:rsid w:val="00BF396A"/>
    <w:rsid w:val="00BF4D6A"/>
    <w:rsid w:val="00C01FE3"/>
    <w:rsid w:val="00C27420"/>
    <w:rsid w:val="00C30EFD"/>
    <w:rsid w:val="00C433D6"/>
    <w:rsid w:val="00C52013"/>
    <w:rsid w:val="00C55111"/>
    <w:rsid w:val="00CB1580"/>
    <w:rsid w:val="00CC30D9"/>
    <w:rsid w:val="00CC54D8"/>
    <w:rsid w:val="00CE27DD"/>
    <w:rsid w:val="00D47D3F"/>
    <w:rsid w:val="00D560B3"/>
    <w:rsid w:val="00D57CC1"/>
    <w:rsid w:val="00D734FA"/>
    <w:rsid w:val="00D745FA"/>
    <w:rsid w:val="00DC260E"/>
    <w:rsid w:val="00DC7671"/>
    <w:rsid w:val="00DD6BB6"/>
    <w:rsid w:val="00DF3D06"/>
    <w:rsid w:val="00E61CD7"/>
    <w:rsid w:val="00E96A73"/>
    <w:rsid w:val="00EA6930"/>
    <w:rsid w:val="00F07268"/>
    <w:rsid w:val="00F11B66"/>
    <w:rsid w:val="00F34CB8"/>
    <w:rsid w:val="00F5655B"/>
    <w:rsid w:val="00F720D2"/>
    <w:rsid w:val="00F72FE9"/>
    <w:rsid w:val="00F92787"/>
    <w:rsid w:val="00F9396F"/>
    <w:rsid w:val="00FB39D8"/>
    <w:rsid w:val="00FE2227"/>
    <w:rsid w:val="00FF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9016"/>
  <w15:chartTrackingRefBased/>
  <w15:docId w15:val="{932CEC37-12F0-45CC-9AFC-3D0A2B55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BCC"/>
    <w:rPr>
      <w:color w:val="0000FF"/>
      <w:u w:val="single"/>
    </w:rPr>
  </w:style>
  <w:style w:type="paragraph" w:styleId="NormalWeb">
    <w:name w:val="Normal (Web)"/>
    <w:basedOn w:val="Normal"/>
    <w:uiPriority w:val="99"/>
    <w:semiHidden/>
    <w:unhideWhenUsed/>
    <w:rsid w:val="00134B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4BCC"/>
    <w:rPr>
      <w:b/>
      <w:bCs/>
    </w:rPr>
  </w:style>
  <w:style w:type="paragraph" w:styleId="ListParagraph">
    <w:name w:val="List Paragraph"/>
    <w:basedOn w:val="Normal"/>
    <w:uiPriority w:val="34"/>
    <w:qFormat/>
    <w:rsid w:val="0065622C"/>
    <w:pPr>
      <w:ind w:left="720"/>
      <w:contextualSpacing/>
    </w:pPr>
  </w:style>
  <w:style w:type="character" w:styleId="FollowedHyperlink">
    <w:name w:val="FollowedHyperlink"/>
    <w:basedOn w:val="DefaultParagraphFont"/>
    <w:uiPriority w:val="99"/>
    <w:semiHidden/>
    <w:unhideWhenUsed/>
    <w:rsid w:val="000C265A"/>
    <w:rPr>
      <w:color w:val="954F72" w:themeColor="followedHyperlink"/>
      <w:u w:val="single"/>
    </w:rPr>
  </w:style>
  <w:style w:type="table" w:styleId="TableGrid">
    <w:name w:val="Table Grid"/>
    <w:basedOn w:val="TableNormal"/>
    <w:uiPriority w:val="39"/>
    <w:rsid w:val="0068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4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20879">
      <w:bodyDiv w:val="1"/>
      <w:marLeft w:val="0"/>
      <w:marRight w:val="0"/>
      <w:marTop w:val="0"/>
      <w:marBottom w:val="0"/>
      <w:divBdr>
        <w:top w:val="none" w:sz="0" w:space="0" w:color="auto"/>
        <w:left w:val="none" w:sz="0" w:space="0" w:color="auto"/>
        <w:bottom w:val="none" w:sz="0" w:space="0" w:color="auto"/>
        <w:right w:val="none" w:sz="0" w:space="0" w:color="auto"/>
      </w:divBdr>
    </w:div>
    <w:div w:id="13390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ha.org/practice/ipe-ipp/how-to/seven-steps-for-designing-interprofessional-education-curriculum-and-professional-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Monforte, Kathleen T</dc:creator>
  <cp:keywords/>
  <dc:description/>
  <cp:lastModifiedBy>Monforte, Kathleen T</cp:lastModifiedBy>
  <cp:revision>105</cp:revision>
  <cp:lastPrinted>2024-01-18T21:52:00Z</cp:lastPrinted>
  <dcterms:created xsi:type="dcterms:W3CDTF">2024-01-17T19:25:00Z</dcterms:created>
  <dcterms:modified xsi:type="dcterms:W3CDTF">2024-01-18T21:59:00Z</dcterms:modified>
</cp:coreProperties>
</file>